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F2" w:rsidRDefault="003A77F2" w:rsidP="003A77F2">
      <w:pPr>
        <w:jc w:val="center"/>
      </w:pPr>
      <w:r>
        <w:rPr>
          <w:noProof/>
        </w:rPr>
        <w:drawing>
          <wp:inline distT="0" distB="0" distL="0" distR="0">
            <wp:extent cx="427990" cy="544830"/>
            <wp:effectExtent l="0" t="0" r="0" b="762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3A77F2" w:rsidRDefault="003A77F2" w:rsidP="003A77F2">
      <w:pPr>
        <w:jc w:val="center"/>
        <w:rPr>
          <w:b/>
        </w:rPr>
      </w:pPr>
      <w:r>
        <w:rPr>
          <w:b/>
        </w:rPr>
        <w:t>ЛАБИНСКОГО РАЙОНА</w:t>
      </w:r>
    </w:p>
    <w:p w:rsidR="003A77F2" w:rsidRDefault="003A77F2" w:rsidP="003A77F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A77F2" w:rsidRDefault="003A77F2" w:rsidP="003A77F2">
      <w:pPr>
        <w:jc w:val="center"/>
        <w:rPr>
          <w:b/>
        </w:rPr>
      </w:pPr>
    </w:p>
    <w:p w:rsidR="003A77F2" w:rsidRDefault="003A77F2" w:rsidP="003A77F2">
      <w:pPr>
        <w:jc w:val="center"/>
      </w:pPr>
      <w:r>
        <w:t xml:space="preserve">от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</w:p>
    <w:p w:rsidR="003A77F2" w:rsidRDefault="003A77F2" w:rsidP="003A77F2">
      <w:pPr>
        <w:jc w:val="center"/>
      </w:pPr>
      <w:r>
        <w:t>г. Лабинск</w:t>
      </w:r>
    </w:p>
    <w:p w:rsidR="003A77F2" w:rsidRPr="00B71BE0" w:rsidRDefault="003A77F2" w:rsidP="003A77F2">
      <w:pPr>
        <w:jc w:val="center"/>
        <w:rPr>
          <w:sz w:val="28"/>
          <w:szCs w:val="28"/>
        </w:rPr>
      </w:pP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CC3D4D" w:rsidRDefault="003A77F2" w:rsidP="003A77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 от 11 июня                   2014 года № 607 «</w:t>
      </w:r>
      <w:r w:rsidRPr="00CC3D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исполнению муниципальной функции администрации </w:t>
      </w:r>
    </w:p>
    <w:p w:rsidR="003A77F2" w:rsidRPr="00CC3D4D" w:rsidRDefault="003A77F2" w:rsidP="003A77F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4D">
        <w:rPr>
          <w:rFonts w:ascii="Times New Roman" w:hAnsi="Times New Roman" w:cs="Times New Roman"/>
          <w:b/>
          <w:bCs/>
          <w:sz w:val="28"/>
          <w:szCs w:val="28"/>
        </w:rPr>
        <w:t>Лабинского городского поселения Лабинского района</w:t>
      </w: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D4D">
        <w:rPr>
          <w:rFonts w:ascii="Times New Roman" w:hAnsi="Times New Roman" w:cs="Times New Roman"/>
          <w:b/>
          <w:bCs/>
          <w:sz w:val="28"/>
          <w:szCs w:val="28"/>
        </w:rPr>
        <w:t xml:space="preserve"> «Осуществление мун</w:t>
      </w:r>
      <w:r>
        <w:rPr>
          <w:rFonts w:ascii="Times New Roman" w:hAnsi="Times New Roman" w:cs="Times New Roman"/>
          <w:b/>
          <w:bCs/>
          <w:sz w:val="28"/>
          <w:szCs w:val="28"/>
        </w:rPr>
        <w:t>иципального земельного контроля»</w:t>
      </w: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B71BE0" w:rsidRDefault="003A77F2" w:rsidP="003A77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A77F2" w:rsidRPr="00F4769F" w:rsidRDefault="003A77F2" w:rsidP="003A7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правового акта администрации Лабинского городского поселения Лабинского района в соответствии с нормами действующего законодательства, руководствуясь подпунктом 3 пункта 1 </w:t>
      </w:r>
      <w:r w:rsidRPr="00F4769F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32 и статьи 41 </w:t>
      </w:r>
      <w:r w:rsidRPr="00F4769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Лабинского городского поселения </w:t>
      </w:r>
      <w:r w:rsidRPr="00F4769F">
        <w:rPr>
          <w:sz w:val="28"/>
          <w:szCs w:val="28"/>
        </w:rPr>
        <w:t>Лабинского района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F4769F">
        <w:rPr>
          <w:sz w:val="28"/>
          <w:szCs w:val="28"/>
        </w:rPr>
        <w:t>:</w:t>
      </w:r>
    </w:p>
    <w:p w:rsidR="003A77F2" w:rsidRPr="00CC3D4D" w:rsidRDefault="003A77F2" w:rsidP="003A77F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69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Лабинского городского поселения Лабинского района от 11 июня 2014 года № 607                           </w:t>
      </w:r>
      <w:r w:rsidRPr="00CC3D4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по исполнению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ипальной функции администрации </w:t>
      </w:r>
      <w:r w:rsidRPr="00CC3D4D">
        <w:rPr>
          <w:rFonts w:ascii="Times New Roman" w:hAnsi="Times New Roman" w:cs="Times New Roman"/>
          <w:bCs/>
          <w:sz w:val="28"/>
          <w:szCs w:val="28"/>
        </w:rPr>
        <w:t>Лабинского городского поселения Лабинского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D4D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земельного контроля»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A77F2" w:rsidRDefault="003A77F2" w:rsidP="003A7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1.5.3 пункта 1.5 раздела 1 приложения к постановлению</w:t>
      </w:r>
      <w:r w:rsidR="00B72BD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3A77F2" w:rsidRDefault="003A77F2" w:rsidP="003A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«1.5.3. Н</w:t>
      </w:r>
      <w:r w:rsidRPr="003A77F2">
        <w:rPr>
          <w:sz w:val="28"/>
          <w:szCs w:val="28"/>
        </w:rPr>
        <w:t>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неиспользования по целевому назначению или использования с нарушением законодательства Российской Федерации в случаях, предусмотренных земельным законодательством</w:t>
      </w:r>
      <w:r>
        <w:rPr>
          <w:sz w:val="28"/>
          <w:szCs w:val="28"/>
        </w:rPr>
        <w:t>»</w:t>
      </w:r>
      <w:r w:rsidR="00B72BDE">
        <w:rPr>
          <w:sz w:val="28"/>
          <w:szCs w:val="28"/>
        </w:rPr>
        <w:t>.</w:t>
      </w:r>
    </w:p>
    <w:p w:rsidR="003A77F2" w:rsidRDefault="003A77F2" w:rsidP="003A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1.5 </w:t>
      </w:r>
      <w:r w:rsidRPr="003A77F2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3A77F2">
        <w:rPr>
          <w:sz w:val="28"/>
          <w:szCs w:val="28"/>
        </w:rPr>
        <w:t xml:space="preserve"> 1 приложения к постановлению дополнить </w:t>
      </w:r>
      <w:r>
        <w:rPr>
          <w:sz w:val="28"/>
          <w:szCs w:val="28"/>
        </w:rPr>
        <w:t xml:space="preserve">подпунктами </w:t>
      </w:r>
      <w:r w:rsidR="005916EF">
        <w:rPr>
          <w:sz w:val="28"/>
          <w:szCs w:val="28"/>
        </w:rPr>
        <w:t xml:space="preserve">1.5.8 – 1.5.9 </w:t>
      </w:r>
      <w:r>
        <w:rPr>
          <w:sz w:val="28"/>
          <w:szCs w:val="28"/>
        </w:rPr>
        <w:t>следующего содержания:</w:t>
      </w:r>
    </w:p>
    <w:p w:rsidR="003A77F2" w:rsidRDefault="003A77F2" w:rsidP="003A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«1.5.8. З</w:t>
      </w:r>
      <w:r w:rsidRPr="003A77F2">
        <w:rPr>
          <w:sz w:val="28"/>
          <w:szCs w:val="28"/>
        </w:rPr>
        <w:t>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B72BDE">
        <w:rPr>
          <w:sz w:val="28"/>
          <w:szCs w:val="28"/>
        </w:rPr>
        <w:t>.</w:t>
      </w:r>
    </w:p>
    <w:p w:rsidR="003A77F2" w:rsidRDefault="003A77F2" w:rsidP="003A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1.5.9. </w:t>
      </w:r>
      <w:r w:rsidRPr="003A77F2">
        <w:rPr>
          <w:sz w:val="28"/>
          <w:szCs w:val="28"/>
        </w:rPr>
        <w:t>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r>
        <w:rPr>
          <w:sz w:val="28"/>
          <w:szCs w:val="28"/>
        </w:rPr>
        <w:t>».</w:t>
      </w:r>
    </w:p>
    <w:p w:rsidR="003A77F2" w:rsidRDefault="003A77F2" w:rsidP="003A7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72BDE">
        <w:rPr>
          <w:sz w:val="28"/>
          <w:szCs w:val="28"/>
        </w:rPr>
        <w:t>пункт 1.6 раздела 1 приложения к постановлению изложить в следующей редакции:</w:t>
      </w:r>
    </w:p>
    <w:p w:rsidR="00B72BDE" w:rsidRPr="00B72BDE" w:rsidRDefault="00B72BDE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2BDE">
        <w:rPr>
          <w:sz w:val="28"/>
          <w:szCs w:val="28"/>
        </w:rPr>
        <w:t>1.6.</w:t>
      </w:r>
      <w:r w:rsidRPr="00B72BDE">
        <w:rPr>
          <w:sz w:val="28"/>
          <w:szCs w:val="28"/>
        </w:rPr>
        <w:tab/>
        <w:t>При проведении проверки должностные лица органа муниципального земельного контроля не вправе:</w:t>
      </w:r>
    </w:p>
    <w:p w:rsidR="00B72BDE" w:rsidRDefault="00B72BDE" w:rsidP="00B72BDE">
      <w:pPr>
        <w:ind w:firstLine="708"/>
        <w:jc w:val="both"/>
        <w:rPr>
          <w:sz w:val="28"/>
          <w:szCs w:val="28"/>
        </w:rPr>
      </w:pPr>
      <w:r w:rsidRPr="00B72BDE">
        <w:rPr>
          <w:sz w:val="28"/>
          <w:szCs w:val="28"/>
        </w:rPr>
        <w:t>1.6.1.</w:t>
      </w:r>
      <w:r w:rsidRPr="00B72BDE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B72BDE">
        <w:rPr>
          <w:sz w:val="28"/>
          <w:szCs w:val="28"/>
        </w:rPr>
        <w:t>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которого действуют эти должностные лица.</w:t>
      </w:r>
    </w:p>
    <w:p w:rsidR="00B72BDE" w:rsidRDefault="00B72BDE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1.6.1.1. П</w:t>
      </w:r>
      <w:r w:rsidRPr="00B72BDE">
        <w:rPr>
          <w:sz w:val="28"/>
          <w:szCs w:val="28"/>
        </w:rPr>
        <w:t>роверять выполнение требований, установленных нормативными правовыми актами органов исполнительной власти СССР и РСФСР и не соответствующих законо</w:t>
      </w:r>
      <w:r>
        <w:rPr>
          <w:sz w:val="28"/>
          <w:szCs w:val="28"/>
        </w:rPr>
        <w:t>дательству Российской Федерации.</w:t>
      </w:r>
    </w:p>
    <w:p w:rsidR="00B72BDE" w:rsidRPr="00B72BDE" w:rsidRDefault="00B72BDE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1.6.1.2. П</w:t>
      </w:r>
      <w:r w:rsidRPr="00B72BDE">
        <w:rPr>
          <w:sz w:val="28"/>
          <w:szCs w:val="28"/>
        </w:rPr>
        <w:t>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</w:t>
      </w:r>
      <w:r>
        <w:rPr>
          <w:sz w:val="28"/>
          <w:szCs w:val="28"/>
        </w:rPr>
        <w:t>ом Российской Федерации порядке.</w:t>
      </w:r>
    </w:p>
    <w:p w:rsidR="00B72BDE" w:rsidRDefault="00B72BDE" w:rsidP="00B72BDE">
      <w:pPr>
        <w:ind w:firstLine="708"/>
        <w:jc w:val="both"/>
        <w:rPr>
          <w:sz w:val="28"/>
          <w:szCs w:val="28"/>
        </w:rPr>
      </w:pPr>
      <w:r w:rsidRPr="00B72BDE">
        <w:rPr>
          <w:sz w:val="28"/>
          <w:szCs w:val="28"/>
        </w:rPr>
        <w:t>1.6.2.</w:t>
      </w:r>
      <w:r w:rsidRPr="00B72BD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B72BDE">
        <w:rPr>
          <w:sz w:val="28"/>
          <w:szCs w:val="28"/>
        </w:rPr>
        <w:t>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</w:t>
      </w:r>
      <w:r w:rsidR="003F2E91">
        <w:rPr>
          <w:sz w:val="28"/>
          <w:szCs w:val="28"/>
        </w:rPr>
        <w:t>ю, предусмотренному подпунктом «б»</w:t>
      </w:r>
      <w:r w:rsidRPr="00B72BDE">
        <w:rPr>
          <w:sz w:val="28"/>
          <w:szCs w:val="28"/>
        </w:rPr>
        <w:t xml:space="preserve"> пункта 2 части 2</w:t>
      </w:r>
      <w:r w:rsidR="003F2E91">
        <w:rPr>
          <w:sz w:val="28"/>
          <w:szCs w:val="28"/>
        </w:rPr>
        <w:t xml:space="preserve"> статьи 10 Федерального закона «</w:t>
      </w:r>
      <w:r w:rsidRPr="00B72BD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3F2E91">
        <w:rPr>
          <w:sz w:val="28"/>
          <w:szCs w:val="28"/>
        </w:rPr>
        <w:t>зора) и муниципального</w:t>
      </w:r>
      <w:proofErr w:type="gramEnd"/>
      <w:r w:rsidR="003F2E91">
        <w:rPr>
          <w:sz w:val="28"/>
          <w:szCs w:val="28"/>
        </w:rPr>
        <w:t xml:space="preserve"> контроля»</w:t>
      </w:r>
      <w:r w:rsidRPr="00B72BDE">
        <w:rPr>
          <w:sz w:val="28"/>
          <w:szCs w:val="28"/>
        </w:rPr>
        <w:t>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</w:t>
      </w:r>
      <w:r>
        <w:rPr>
          <w:sz w:val="28"/>
          <w:szCs w:val="28"/>
        </w:rPr>
        <w:t>ров земельных участков.</w:t>
      </w:r>
    </w:p>
    <w:p w:rsidR="00B72BDE" w:rsidRPr="00B72BDE" w:rsidRDefault="00B72BDE" w:rsidP="00B72BDE">
      <w:pPr>
        <w:ind w:firstLine="708"/>
        <w:jc w:val="both"/>
        <w:rPr>
          <w:sz w:val="28"/>
          <w:szCs w:val="28"/>
        </w:rPr>
      </w:pPr>
      <w:r w:rsidRPr="00B72BDE">
        <w:rPr>
          <w:sz w:val="28"/>
          <w:szCs w:val="28"/>
        </w:rPr>
        <w:t>1.6.3.</w:t>
      </w:r>
      <w:r w:rsidRPr="00B72BD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B72BDE">
        <w:rPr>
          <w:sz w:val="28"/>
          <w:szCs w:val="28"/>
        </w:rPr>
        <w:t>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</w:t>
      </w:r>
      <w:r>
        <w:rPr>
          <w:sz w:val="28"/>
          <w:szCs w:val="28"/>
        </w:rPr>
        <w:t>мать оригиналы таких документов.</w:t>
      </w:r>
    </w:p>
    <w:p w:rsidR="00B72BDE" w:rsidRPr="00B72BDE" w:rsidRDefault="00B72BDE" w:rsidP="00B72BDE">
      <w:pPr>
        <w:ind w:firstLine="708"/>
        <w:jc w:val="both"/>
        <w:rPr>
          <w:sz w:val="28"/>
          <w:szCs w:val="28"/>
        </w:rPr>
      </w:pPr>
      <w:r w:rsidRPr="00B72BDE">
        <w:rPr>
          <w:sz w:val="28"/>
          <w:szCs w:val="28"/>
        </w:rPr>
        <w:t>1.6.4.</w:t>
      </w:r>
      <w:r w:rsidRPr="00B72BDE">
        <w:rPr>
          <w:sz w:val="28"/>
          <w:szCs w:val="28"/>
        </w:rPr>
        <w:tab/>
      </w:r>
      <w:proofErr w:type="gramStart"/>
      <w:r w:rsidR="00D50509">
        <w:rPr>
          <w:sz w:val="28"/>
          <w:szCs w:val="28"/>
        </w:rPr>
        <w:t>О</w:t>
      </w:r>
      <w:r w:rsidR="00D50509" w:rsidRPr="00D50509">
        <w:rPr>
          <w:sz w:val="28"/>
          <w:szCs w:val="28"/>
        </w:rPr>
        <w:t>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="00D50509" w:rsidRPr="00D50509">
        <w:rPr>
          <w:sz w:val="28"/>
          <w:szCs w:val="28"/>
        </w:rPr>
        <w:t xml:space="preserve"> документами и правилами и методами исс</w:t>
      </w:r>
      <w:r w:rsidR="00D50509">
        <w:rPr>
          <w:sz w:val="28"/>
          <w:szCs w:val="28"/>
        </w:rPr>
        <w:t>ледований, испытаний, измерений.</w:t>
      </w:r>
    </w:p>
    <w:p w:rsidR="00B72BDE" w:rsidRPr="00B72BDE" w:rsidRDefault="00B72BDE" w:rsidP="00B72BDE">
      <w:pPr>
        <w:ind w:firstLine="708"/>
        <w:jc w:val="both"/>
        <w:rPr>
          <w:sz w:val="28"/>
          <w:szCs w:val="28"/>
        </w:rPr>
      </w:pPr>
      <w:r w:rsidRPr="00B72BDE">
        <w:rPr>
          <w:sz w:val="28"/>
          <w:szCs w:val="28"/>
        </w:rPr>
        <w:lastRenderedPageBreak/>
        <w:t>1.6.5.</w:t>
      </w:r>
      <w:r w:rsidRPr="00B72BDE">
        <w:rPr>
          <w:sz w:val="28"/>
          <w:szCs w:val="28"/>
        </w:rPr>
        <w:tab/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B72BDE" w:rsidRPr="00B72BDE" w:rsidRDefault="00B72BDE" w:rsidP="00B72BDE">
      <w:pPr>
        <w:ind w:firstLine="708"/>
        <w:jc w:val="both"/>
        <w:rPr>
          <w:sz w:val="28"/>
          <w:szCs w:val="28"/>
        </w:rPr>
      </w:pPr>
      <w:r w:rsidRPr="00B72BDE">
        <w:rPr>
          <w:sz w:val="28"/>
          <w:szCs w:val="28"/>
        </w:rPr>
        <w:t>1.6.6.</w:t>
      </w:r>
      <w:r w:rsidRPr="00B72BDE">
        <w:rPr>
          <w:sz w:val="28"/>
          <w:szCs w:val="28"/>
        </w:rPr>
        <w:tab/>
        <w:t>Превышать установленные сроки проведения проверки.</w:t>
      </w:r>
    </w:p>
    <w:p w:rsidR="00B72BDE" w:rsidRDefault="00B72BDE" w:rsidP="00B72BDE">
      <w:pPr>
        <w:ind w:firstLine="708"/>
        <w:jc w:val="both"/>
        <w:rPr>
          <w:sz w:val="28"/>
          <w:szCs w:val="28"/>
        </w:rPr>
      </w:pPr>
      <w:r w:rsidRPr="00B72BDE">
        <w:rPr>
          <w:sz w:val="28"/>
          <w:szCs w:val="28"/>
        </w:rPr>
        <w:t>1.6.7.</w:t>
      </w:r>
      <w:r w:rsidRPr="00B72BDE">
        <w:rPr>
          <w:sz w:val="28"/>
          <w:szCs w:val="28"/>
        </w:rPr>
        <w:tab/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D50509" w:rsidRDefault="00D50509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1.6.8. </w:t>
      </w:r>
      <w:proofErr w:type="gramStart"/>
      <w:r>
        <w:rPr>
          <w:sz w:val="28"/>
          <w:szCs w:val="28"/>
        </w:rPr>
        <w:t>Т</w:t>
      </w:r>
      <w:r w:rsidRPr="00D50509">
        <w:rPr>
          <w:sz w:val="28"/>
          <w:szCs w:val="28"/>
        </w:rPr>
        <w:t>ребовать от юридического лица, индивидуального предпринимателя представления документов и (или) информации, в том числе разрешительных документов, имеющихся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определенный Правительство</w:t>
      </w:r>
      <w:r>
        <w:rPr>
          <w:sz w:val="28"/>
          <w:szCs w:val="28"/>
        </w:rPr>
        <w:t>м Российской Федерации перечень.</w:t>
      </w:r>
      <w:proofErr w:type="gramEnd"/>
    </w:p>
    <w:p w:rsidR="00D50509" w:rsidRDefault="00D50509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1.6.9. Т</w:t>
      </w:r>
      <w:r w:rsidRPr="00D50509">
        <w:rPr>
          <w:sz w:val="28"/>
          <w:szCs w:val="28"/>
        </w:rPr>
        <w:t>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регистрах.</w:t>
      </w:r>
    </w:p>
    <w:p w:rsidR="00D50509" w:rsidRDefault="00D50509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916EF">
        <w:rPr>
          <w:sz w:val="28"/>
          <w:szCs w:val="28"/>
        </w:rPr>
        <w:t xml:space="preserve">подпункт 1.10.1 пункта 1.10 раздела 1 </w:t>
      </w:r>
      <w:r w:rsidR="005916EF" w:rsidRPr="005916EF">
        <w:rPr>
          <w:sz w:val="28"/>
          <w:szCs w:val="28"/>
        </w:rPr>
        <w:t>приложения к постановлению изложить в следующей редакции</w:t>
      </w:r>
      <w:r w:rsidR="005916EF">
        <w:rPr>
          <w:sz w:val="28"/>
          <w:szCs w:val="28"/>
        </w:rPr>
        <w:t>:</w:t>
      </w:r>
    </w:p>
    <w:p w:rsidR="005916EF" w:rsidRDefault="005916EF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«1.10.1. Н</w:t>
      </w:r>
      <w:r w:rsidRPr="005916EF">
        <w:rPr>
          <w:sz w:val="28"/>
          <w:szCs w:val="28"/>
        </w:rPr>
        <w:t xml:space="preserve">епосредственно присутствовать при проведении проверки, давать объяснения по вопросам, </w:t>
      </w:r>
      <w:r>
        <w:rPr>
          <w:sz w:val="28"/>
          <w:szCs w:val="28"/>
        </w:rPr>
        <w:t>относящимся к предмету проверки».</w:t>
      </w:r>
    </w:p>
    <w:p w:rsidR="005916EF" w:rsidRDefault="005916EF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пункт 1.10</w:t>
      </w:r>
      <w:r w:rsidRPr="005916EF">
        <w:rPr>
          <w:sz w:val="28"/>
          <w:szCs w:val="28"/>
        </w:rPr>
        <w:t xml:space="preserve"> раздела 1 приложения к постановлению дополнить </w:t>
      </w:r>
      <w:r>
        <w:rPr>
          <w:sz w:val="28"/>
          <w:szCs w:val="28"/>
        </w:rPr>
        <w:t>подпунктом 1.10.8</w:t>
      </w:r>
      <w:r w:rsidRPr="005916EF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916EF" w:rsidRDefault="005916EF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«1.10.8. П</w:t>
      </w:r>
      <w:r w:rsidRPr="005916EF">
        <w:rPr>
          <w:sz w:val="28"/>
          <w:szCs w:val="28"/>
        </w:rPr>
        <w:t>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</w:t>
      </w:r>
      <w:r>
        <w:rPr>
          <w:sz w:val="28"/>
          <w:szCs w:val="28"/>
        </w:rPr>
        <w:t xml:space="preserve"> Федерации к участию в проверке».</w:t>
      </w:r>
    </w:p>
    <w:p w:rsidR="005916EF" w:rsidRDefault="005916EF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F2E91">
        <w:rPr>
          <w:sz w:val="28"/>
          <w:szCs w:val="28"/>
        </w:rPr>
        <w:t>пункт 3.1 раздела 3</w:t>
      </w:r>
      <w:r w:rsidR="003F2E91" w:rsidRPr="003F2E91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3F2E91" w:rsidRDefault="003F2E91" w:rsidP="003F2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3F2E91">
        <w:rPr>
          <w:sz w:val="28"/>
          <w:szCs w:val="28"/>
        </w:rPr>
        <w:t>Муниципальный земельный к</w:t>
      </w:r>
      <w:r>
        <w:rPr>
          <w:sz w:val="28"/>
          <w:szCs w:val="28"/>
        </w:rPr>
        <w:t xml:space="preserve">онтроль осуществляется в форме </w:t>
      </w:r>
      <w:r w:rsidRPr="003F2E91">
        <w:rPr>
          <w:sz w:val="28"/>
          <w:szCs w:val="28"/>
        </w:rPr>
        <w:t>проверок, проводимых в соответствии с ежегодными пла</w:t>
      </w:r>
      <w:r>
        <w:rPr>
          <w:sz w:val="28"/>
          <w:szCs w:val="28"/>
        </w:rPr>
        <w:t>нами, либо внеплановых проверок, а также</w:t>
      </w:r>
      <w:r w:rsidRPr="003F2E91">
        <w:rPr>
          <w:sz w:val="28"/>
          <w:szCs w:val="28"/>
        </w:rPr>
        <w:t xml:space="preserve"> мероприятий, направленных на профилактику нарушений обязательных требований, а также мероприятий по контролю без взаимодействия с юридическими лицами, ин</w:t>
      </w:r>
      <w:r>
        <w:rPr>
          <w:sz w:val="28"/>
          <w:szCs w:val="28"/>
        </w:rPr>
        <w:t>дивидуальными предпринимателями».</w:t>
      </w:r>
    </w:p>
    <w:p w:rsidR="003F2E91" w:rsidRDefault="003F2E91" w:rsidP="003F2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пункт 3.21 раздела 3 </w:t>
      </w:r>
      <w:r w:rsidRPr="003F2E9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дополнить словами следующего содержания:</w:t>
      </w:r>
    </w:p>
    <w:p w:rsidR="003F2E91" w:rsidRDefault="003F2E91" w:rsidP="003F2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2E91">
        <w:rPr>
          <w:sz w:val="28"/>
          <w:szCs w:val="28"/>
        </w:rPr>
        <w:t>В случае обнаружения в процессе проведения проверок признаков административного правонарушения, предусмотренных Законом Краснодарс</w:t>
      </w:r>
      <w:r>
        <w:rPr>
          <w:sz w:val="28"/>
          <w:szCs w:val="28"/>
        </w:rPr>
        <w:t>кого края от 23 июля 2003 года № 608-КЗ «</w:t>
      </w:r>
      <w:r w:rsidRPr="003F2E91">
        <w:rPr>
          <w:sz w:val="28"/>
          <w:szCs w:val="28"/>
        </w:rPr>
        <w:t>Об а</w:t>
      </w:r>
      <w:r>
        <w:rPr>
          <w:sz w:val="28"/>
          <w:szCs w:val="28"/>
        </w:rPr>
        <w:t>дминистративных правонарушениях»</w:t>
      </w:r>
      <w:r w:rsidRPr="003F2E91">
        <w:rPr>
          <w:sz w:val="28"/>
          <w:szCs w:val="28"/>
        </w:rPr>
        <w:t xml:space="preserve">, должностное лицо составляет протокол об </w:t>
      </w:r>
      <w:r w:rsidRPr="003F2E91">
        <w:rPr>
          <w:sz w:val="28"/>
          <w:szCs w:val="28"/>
        </w:rPr>
        <w:lastRenderedPageBreak/>
        <w:t>административном правонарушении и направляет на рассмотре</w:t>
      </w:r>
      <w:r>
        <w:rPr>
          <w:sz w:val="28"/>
          <w:szCs w:val="28"/>
        </w:rPr>
        <w:t>ние в административную комиссию».</w:t>
      </w:r>
    </w:p>
    <w:p w:rsidR="003F2E91" w:rsidRDefault="003F2E91" w:rsidP="003F2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F2F8E" w:rsidRPr="00CF2F8E">
        <w:rPr>
          <w:sz w:val="28"/>
          <w:szCs w:val="28"/>
        </w:rPr>
        <w:t>пункт</w:t>
      </w:r>
      <w:r w:rsidR="001D4891">
        <w:rPr>
          <w:sz w:val="28"/>
          <w:szCs w:val="28"/>
        </w:rPr>
        <w:t>ы 3.23-3.25</w:t>
      </w:r>
      <w:r w:rsidR="00CF2F8E">
        <w:rPr>
          <w:sz w:val="28"/>
          <w:szCs w:val="28"/>
        </w:rPr>
        <w:t xml:space="preserve"> раздела 3</w:t>
      </w:r>
      <w:r w:rsidR="00CF2F8E" w:rsidRPr="00CF2F8E">
        <w:rPr>
          <w:sz w:val="28"/>
          <w:szCs w:val="28"/>
        </w:rPr>
        <w:t xml:space="preserve"> приложения к постановлению изложить в следующей редакции</w:t>
      </w:r>
      <w:r w:rsidR="00CF2F8E">
        <w:rPr>
          <w:sz w:val="28"/>
          <w:szCs w:val="28"/>
        </w:rPr>
        <w:t>:</w:t>
      </w:r>
    </w:p>
    <w:p w:rsidR="00CF2F8E" w:rsidRPr="00CF2F8E" w:rsidRDefault="00CF2F8E" w:rsidP="00CF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«3.23. </w:t>
      </w:r>
      <w:r w:rsidRPr="00CF2F8E">
        <w:rPr>
          <w:sz w:val="28"/>
          <w:szCs w:val="28"/>
        </w:rPr>
        <w:t>Основанием для проведения внеплановой проверки является:</w:t>
      </w:r>
    </w:p>
    <w:p w:rsidR="00CF2F8E" w:rsidRPr="00CF2F8E" w:rsidRDefault="003F2EF9" w:rsidP="00CF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CF2F8E">
        <w:rPr>
          <w:sz w:val="28"/>
          <w:szCs w:val="28"/>
        </w:rPr>
        <w:t>.1</w:t>
      </w:r>
      <w:r w:rsidR="002F10DB">
        <w:rPr>
          <w:sz w:val="28"/>
          <w:szCs w:val="28"/>
        </w:rPr>
        <w:t>.</w:t>
      </w:r>
      <w:r w:rsidR="00CF2F8E">
        <w:rPr>
          <w:sz w:val="28"/>
          <w:szCs w:val="28"/>
        </w:rPr>
        <w:t xml:space="preserve"> И</w:t>
      </w:r>
      <w:r w:rsidR="00CF2F8E" w:rsidRPr="00CF2F8E">
        <w:rPr>
          <w:sz w:val="28"/>
          <w:szCs w:val="28"/>
        </w:rPr>
        <w:t xml:space="preserve">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</w:t>
      </w:r>
      <w:r w:rsidR="00CF2F8E">
        <w:rPr>
          <w:sz w:val="28"/>
          <w:szCs w:val="28"/>
        </w:rPr>
        <w:t>муниципальными правовыми актами.</w:t>
      </w:r>
    </w:p>
    <w:p w:rsidR="00CF2F8E" w:rsidRPr="00CF2F8E" w:rsidRDefault="00CF2F8E" w:rsidP="00CF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3.23.2</w:t>
      </w:r>
      <w:r w:rsidR="002F1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7036">
        <w:rPr>
          <w:sz w:val="28"/>
          <w:szCs w:val="28"/>
        </w:rPr>
        <w:t>М</w:t>
      </w:r>
      <w:r w:rsidR="00A47036" w:rsidRPr="00A47036">
        <w:rPr>
          <w:sz w:val="28"/>
          <w:szCs w:val="28"/>
        </w:rPr>
        <w:t>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 местного самоуправления обращений и заявлений граждан, юридических лиц, индивидуальных предпринимателей, информации от органов государственной власти, из средств массовой информации о следующих фактах</w:t>
      </w:r>
      <w:r w:rsidRPr="00CF2F8E">
        <w:rPr>
          <w:sz w:val="28"/>
          <w:szCs w:val="28"/>
        </w:rPr>
        <w:t>:</w:t>
      </w:r>
    </w:p>
    <w:p w:rsidR="00CF2F8E" w:rsidRPr="00CF2F8E" w:rsidRDefault="002F10DB" w:rsidP="00CF2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3.23.2.1. </w:t>
      </w:r>
      <w:proofErr w:type="gramStart"/>
      <w:r>
        <w:rPr>
          <w:sz w:val="28"/>
          <w:szCs w:val="28"/>
        </w:rPr>
        <w:t>В</w:t>
      </w:r>
      <w:r w:rsidR="00CF2F8E" w:rsidRPr="00CF2F8E">
        <w:rPr>
          <w:sz w:val="28"/>
          <w:szCs w:val="28"/>
        </w:rPr>
        <w:t>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="00CF2F8E" w:rsidRPr="00CF2F8E">
        <w:rPr>
          <w:sz w:val="28"/>
          <w:szCs w:val="28"/>
        </w:rPr>
        <w:t>, а также угрозы чрезвычайных ситуаций природного и техноген</w:t>
      </w:r>
      <w:r>
        <w:rPr>
          <w:sz w:val="28"/>
          <w:szCs w:val="28"/>
        </w:rPr>
        <w:t>ного характера.</w:t>
      </w:r>
    </w:p>
    <w:p w:rsidR="00CF2F8E" w:rsidRPr="00CF2F8E" w:rsidRDefault="002F10DB" w:rsidP="002F1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3.23.2.2. </w:t>
      </w:r>
      <w:proofErr w:type="gramStart"/>
      <w:r>
        <w:rPr>
          <w:sz w:val="28"/>
          <w:szCs w:val="28"/>
        </w:rPr>
        <w:t>П</w:t>
      </w:r>
      <w:r w:rsidR="00CF2F8E" w:rsidRPr="00CF2F8E">
        <w:rPr>
          <w:sz w:val="28"/>
          <w:szCs w:val="28"/>
        </w:rPr>
        <w:t>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="00CF2F8E" w:rsidRPr="00CF2F8E">
        <w:rPr>
          <w:sz w:val="28"/>
          <w:szCs w:val="28"/>
        </w:rPr>
        <w:t xml:space="preserve"> возникновение чрезвычайных ситуаций прир</w:t>
      </w:r>
      <w:r>
        <w:rPr>
          <w:sz w:val="28"/>
          <w:szCs w:val="28"/>
        </w:rPr>
        <w:t>одного и техногенного характера.</w:t>
      </w:r>
    </w:p>
    <w:p w:rsidR="00A47036" w:rsidRPr="00A47036" w:rsidRDefault="00CF2F8E" w:rsidP="00A47036">
      <w:pPr>
        <w:ind w:firstLine="708"/>
        <w:jc w:val="both"/>
        <w:rPr>
          <w:sz w:val="28"/>
          <w:szCs w:val="28"/>
        </w:rPr>
      </w:pPr>
      <w:r w:rsidRPr="00CF2F8E">
        <w:rPr>
          <w:sz w:val="28"/>
          <w:szCs w:val="28"/>
        </w:rPr>
        <w:t>3</w:t>
      </w:r>
      <w:r w:rsidR="002F10DB">
        <w:rPr>
          <w:sz w:val="28"/>
          <w:szCs w:val="28"/>
        </w:rPr>
        <w:t>.24</w:t>
      </w:r>
      <w:r w:rsidR="00A47036">
        <w:rPr>
          <w:sz w:val="28"/>
          <w:szCs w:val="28"/>
        </w:rPr>
        <w:t xml:space="preserve">. </w:t>
      </w:r>
      <w:r w:rsidR="00A47036" w:rsidRPr="00A47036">
        <w:rPr>
          <w:sz w:val="28"/>
          <w:szCs w:val="28"/>
        </w:rPr>
        <w:t xml:space="preserve"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r w:rsidR="00A47036">
        <w:rPr>
          <w:sz w:val="28"/>
          <w:szCs w:val="28"/>
        </w:rPr>
        <w:t>подпункте 3.23.2 пункта 3.23</w:t>
      </w:r>
      <w:r w:rsidR="00A47036" w:rsidRPr="00A47036">
        <w:rPr>
          <w:sz w:val="28"/>
          <w:szCs w:val="28"/>
        </w:rPr>
        <w:t xml:space="preserve"> </w:t>
      </w:r>
      <w:r w:rsidR="00A47036">
        <w:rPr>
          <w:sz w:val="28"/>
          <w:szCs w:val="28"/>
        </w:rPr>
        <w:t>настоящего приложения</w:t>
      </w:r>
      <w:r w:rsidR="00A47036" w:rsidRPr="00A47036">
        <w:rPr>
          <w:sz w:val="28"/>
          <w:szCs w:val="28"/>
        </w:rPr>
        <w:t>, не могут служить основанием для проведения внеплановой проверки. В случае</w:t>
      </w:r>
      <w:proofErr w:type="gramStart"/>
      <w:r w:rsidR="00A47036" w:rsidRPr="00A47036">
        <w:rPr>
          <w:sz w:val="28"/>
          <w:szCs w:val="28"/>
        </w:rPr>
        <w:t>,</w:t>
      </w:r>
      <w:proofErr w:type="gramEnd"/>
      <w:r w:rsidR="00A47036" w:rsidRPr="00A47036">
        <w:rPr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r w:rsidR="00A47036">
        <w:rPr>
          <w:sz w:val="28"/>
          <w:szCs w:val="28"/>
        </w:rPr>
        <w:t>подпунктом</w:t>
      </w:r>
      <w:r w:rsidR="00A47036" w:rsidRPr="00A47036">
        <w:rPr>
          <w:sz w:val="28"/>
          <w:szCs w:val="28"/>
        </w:rPr>
        <w:t xml:space="preserve"> 3.23.2 пункта 3.23 настоящего приложения являться основанием для проведения внеплановой проверки, должностное лицо органа муниципального контроля </w:t>
      </w:r>
      <w:r w:rsidR="00A47036" w:rsidRPr="00A47036">
        <w:rPr>
          <w:sz w:val="28"/>
          <w:szCs w:val="28"/>
        </w:rPr>
        <w:lastRenderedPageBreak/>
        <w:t>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="00A47036" w:rsidRPr="00A47036">
        <w:rPr>
          <w:sz w:val="28"/>
          <w:szCs w:val="28"/>
        </w:rPr>
        <w:t>ии и ау</w:t>
      </w:r>
      <w:proofErr w:type="gramEnd"/>
      <w:r w:rsidR="00A47036" w:rsidRPr="00A47036">
        <w:rPr>
          <w:sz w:val="28"/>
          <w:szCs w:val="28"/>
        </w:rPr>
        <w:t>тентификации.</w:t>
      </w:r>
    </w:p>
    <w:p w:rsidR="00A47036" w:rsidRPr="00A47036" w:rsidRDefault="00A47036" w:rsidP="00A47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3.24.1</w:t>
      </w:r>
      <w:r w:rsidRPr="00A47036">
        <w:rPr>
          <w:sz w:val="28"/>
          <w:szCs w:val="28"/>
        </w:rPr>
        <w:t xml:space="preserve">. При рассмотрении обращений и заявлений, информации о фактах, указанных </w:t>
      </w:r>
      <w:r>
        <w:rPr>
          <w:sz w:val="28"/>
          <w:szCs w:val="28"/>
        </w:rPr>
        <w:t>в пункте</w:t>
      </w:r>
      <w:r w:rsidRPr="00A47036">
        <w:rPr>
          <w:sz w:val="28"/>
          <w:szCs w:val="28"/>
        </w:rPr>
        <w:t xml:space="preserve"> 3.23 настоящего приложения,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A47036" w:rsidRPr="00A47036" w:rsidRDefault="00A47036" w:rsidP="00A47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Pr="00A47036">
        <w:rPr>
          <w:sz w:val="28"/>
          <w:szCs w:val="28"/>
        </w:rPr>
        <w:t>.2. При отсутст</w:t>
      </w:r>
      <w:r>
        <w:rPr>
          <w:sz w:val="28"/>
          <w:szCs w:val="28"/>
        </w:rPr>
        <w:t>вии достоверной информации о лиц</w:t>
      </w:r>
      <w:r w:rsidRPr="00A47036">
        <w:rPr>
          <w:sz w:val="28"/>
          <w:szCs w:val="28"/>
        </w:rPr>
        <w:t xml:space="preserve">е, допустившем нарушение обязательных требований, достаточных данных о нарушении обязательных требований либо о фактах, указанных в </w:t>
      </w:r>
      <w:r>
        <w:rPr>
          <w:sz w:val="28"/>
          <w:szCs w:val="28"/>
        </w:rPr>
        <w:t>пункте</w:t>
      </w:r>
      <w:r w:rsidRPr="00A47036">
        <w:rPr>
          <w:sz w:val="28"/>
          <w:szCs w:val="28"/>
        </w:rPr>
        <w:t xml:space="preserve"> 3.23 настоящего приложения,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A47036">
        <w:rPr>
          <w:sz w:val="28"/>
          <w:szCs w:val="28"/>
        </w:rPr>
        <w:t>В ходе проведения предварительной пров</w:t>
      </w:r>
      <w:r>
        <w:rPr>
          <w:sz w:val="28"/>
          <w:szCs w:val="28"/>
        </w:rPr>
        <w:t>ерки принимаются меры по запросу</w:t>
      </w:r>
      <w:r w:rsidRPr="00A47036">
        <w:rPr>
          <w:sz w:val="28"/>
          <w:szCs w:val="28"/>
        </w:rPr>
        <w:t xml:space="preserve">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</w:t>
      </w:r>
      <w:proofErr w:type="gramEnd"/>
      <w:r w:rsidRPr="00A47036">
        <w:rPr>
          <w:sz w:val="28"/>
          <w:szCs w:val="28"/>
        </w:rPr>
        <w:t xml:space="preserve">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A47036" w:rsidRPr="00A47036" w:rsidRDefault="00A47036" w:rsidP="00A47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703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47036">
        <w:rPr>
          <w:sz w:val="28"/>
          <w:szCs w:val="28"/>
        </w:rPr>
        <w:t>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</w:t>
      </w:r>
      <w:r>
        <w:rPr>
          <w:sz w:val="28"/>
          <w:szCs w:val="28"/>
        </w:rPr>
        <w:t>аний либо о фактах, указанных в пункте</w:t>
      </w:r>
      <w:r w:rsidRPr="00A47036">
        <w:rPr>
          <w:sz w:val="28"/>
          <w:szCs w:val="28"/>
        </w:rPr>
        <w:t xml:space="preserve"> 3.23 настоящего приложения, уполномоченное должностное лицо подготавливает мотивированное представление о назначении внеплановой проверки по основаниям, указанным в подпункте 3.23.2 пункта 3.23 настоящего приложения.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A47036" w:rsidRPr="00A47036" w:rsidRDefault="00A47036" w:rsidP="00A47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703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47036">
        <w:rPr>
          <w:sz w:val="28"/>
          <w:szCs w:val="28"/>
        </w:rPr>
        <w:t xml:space="preserve">.4. По решению руководителя, заместителя руководителя органа муниципального контроля предварительная проверка, внеплановая проверка </w:t>
      </w:r>
      <w:r w:rsidRPr="00A47036">
        <w:rPr>
          <w:sz w:val="28"/>
          <w:szCs w:val="28"/>
        </w:rPr>
        <w:lastRenderedPageBreak/>
        <w:t xml:space="preserve">прекращаются, если после начала соответствующей проверки выявлена анонимность обращения или заявления, </w:t>
      </w:r>
      <w:proofErr w:type="gramStart"/>
      <w:r w:rsidRPr="00A47036">
        <w:rPr>
          <w:sz w:val="28"/>
          <w:szCs w:val="28"/>
        </w:rPr>
        <w:t>явившихся</w:t>
      </w:r>
      <w:proofErr w:type="gramEnd"/>
      <w:r w:rsidRPr="00A47036">
        <w:rPr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A47036" w:rsidRDefault="00A47036" w:rsidP="00A47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703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47036">
        <w:rPr>
          <w:sz w:val="28"/>
          <w:szCs w:val="28"/>
        </w:rPr>
        <w:t>.5.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</w:t>
      </w:r>
      <w:r>
        <w:rPr>
          <w:sz w:val="28"/>
          <w:szCs w:val="28"/>
        </w:rPr>
        <w:t>,</w:t>
      </w:r>
      <w:r w:rsidRPr="00A47036">
        <w:rPr>
          <w:sz w:val="28"/>
          <w:szCs w:val="28"/>
        </w:rPr>
        <w:t xml:space="preserve"> если в заявлениях, обращениях были указаны заведомо ложные сведения.</w:t>
      </w:r>
    </w:p>
    <w:p w:rsidR="001D4891" w:rsidRDefault="001D4891" w:rsidP="00A470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1D4891">
        <w:rPr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r w:rsidR="003B78D7" w:rsidRPr="003B78D7">
        <w:rPr>
          <w:sz w:val="28"/>
          <w:szCs w:val="28"/>
        </w:rPr>
        <w:t>подпункте 3.23.2 пункта 3.23 настоящего приложения</w:t>
      </w:r>
      <w:r w:rsidRPr="001D4891">
        <w:rPr>
          <w:sz w:val="28"/>
          <w:szCs w:val="28"/>
        </w:rPr>
        <w:t xml:space="preserve">, органами муниципального контроля после согласования с органом прокуратуры по месту осуществления деятельности таких юридических лиц, </w:t>
      </w:r>
      <w:r w:rsidR="00260C31">
        <w:rPr>
          <w:sz w:val="28"/>
          <w:szCs w:val="28"/>
        </w:rPr>
        <w:t>индивидуальных предпринимателей».</w:t>
      </w:r>
    </w:p>
    <w:p w:rsidR="009A5424" w:rsidRDefault="009A5424" w:rsidP="009A542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00CF2">
        <w:rPr>
          <w:bCs/>
          <w:sz w:val="28"/>
          <w:szCs w:val="28"/>
        </w:rPr>
        <w:t>2.</w:t>
      </w:r>
      <w:r w:rsidRPr="00A00CF2">
        <w:rPr>
          <w:bCs/>
          <w:sz w:val="28"/>
          <w:szCs w:val="28"/>
        </w:rPr>
        <w:tab/>
      </w:r>
      <w:r w:rsidRPr="00CA067E">
        <w:rPr>
          <w:bCs/>
          <w:sz w:val="28"/>
          <w:szCs w:val="28"/>
        </w:rPr>
        <w:t>Отделу делопроизводства администрации Лабинского городского поселения Лабинского района (Переходько) опубликовать данное постановление на сайте «</w:t>
      </w:r>
      <w:proofErr w:type="spellStart"/>
      <w:r w:rsidRPr="00CA067E">
        <w:rPr>
          <w:bCs/>
          <w:sz w:val="28"/>
          <w:szCs w:val="28"/>
        </w:rPr>
        <w:t>Лабинск-официальный</w:t>
      </w:r>
      <w:proofErr w:type="spellEnd"/>
      <w:r w:rsidRPr="00CA067E">
        <w:rPr>
          <w:bCs/>
          <w:sz w:val="28"/>
          <w:szCs w:val="28"/>
        </w:rPr>
        <w:t>» по адресу: http://лабинск-официальный</w:t>
      </w:r>
      <w:proofErr w:type="gramStart"/>
      <w:r w:rsidRPr="00CA067E">
        <w:rPr>
          <w:bCs/>
          <w:sz w:val="28"/>
          <w:szCs w:val="28"/>
        </w:rPr>
        <w:t>.р</w:t>
      </w:r>
      <w:proofErr w:type="gramEnd"/>
      <w:r w:rsidRPr="00CA067E">
        <w:rPr>
          <w:bCs/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9A5424" w:rsidRPr="005C48B8" w:rsidRDefault="009A5424" w:rsidP="009A5424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3.</w:t>
      </w:r>
      <w:r w:rsidRPr="005C48B8">
        <w:rPr>
          <w:sz w:val="28"/>
          <w:szCs w:val="28"/>
        </w:rPr>
        <w:tab/>
      </w:r>
      <w:proofErr w:type="gramStart"/>
      <w:r w:rsidRPr="005C48B8">
        <w:rPr>
          <w:sz w:val="28"/>
          <w:szCs w:val="28"/>
        </w:rPr>
        <w:t>Контроль за</w:t>
      </w:r>
      <w:proofErr w:type="gramEnd"/>
      <w:r w:rsidRPr="005C48B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C48B8">
        <w:rPr>
          <w:sz w:val="28"/>
          <w:szCs w:val="28"/>
        </w:rPr>
        <w:t>.</w:t>
      </w:r>
    </w:p>
    <w:p w:rsidR="009A5424" w:rsidRPr="005C48B8" w:rsidRDefault="009A5424" w:rsidP="009A54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4.</w:t>
      </w:r>
      <w:r w:rsidRPr="005C48B8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9A5424" w:rsidRPr="005C48B8" w:rsidRDefault="009A5424" w:rsidP="009A54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424" w:rsidRPr="005C48B8" w:rsidRDefault="009A5424" w:rsidP="009A54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424" w:rsidRPr="005C48B8" w:rsidRDefault="009A5424" w:rsidP="009A5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8B8">
        <w:rPr>
          <w:sz w:val="28"/>
          <w:szCs w:val="28"/>
        </w:rPr>
        <w:t xml:space="preserve">Глава администрации </w:t>
      </w:r>
    </w:p>
    <w:p w:rsidR="009A5424" w:rsidRDefault="009A5424" w:rsidP="009A54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48B8">
        <w:rPr>
          <w:sz w:val="28"/>
          <w:szCs w:val="28"/>
        </w:rPr>
        <w:t>Лабинского городского поселения</w:t>
      </w:r>
      <w:r w:rsidRPr="005C48B8">
        <w:rPr>
          <w:sz w:val="28"/>
          <w:szCs w:val="28"/>
        </w:rPr>
        <w:tab/>
      </w:r>
      <w:r w:rsidRPr="005C48B8">
        <w:rPr>
          <w:sz w:val="28"/>
          <w:szCs w:val="28"/>
        </w:rPr>
        <w:tab/>
      </w:r>
      <w:r w:rsidRPr="005C48B8">
        <w:rPr>
          <w:sz w:val="28"/>
          <w:szCs w:val="28"/>
        </w:rPr>
        <w:tab/>
      </w:r>
      <w:r w:rsidRPr="005C48B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Pr="005C48B8">
        <w:rPr>
          <w:sz w:val="28"/>
          <w:szCs w:val="28"/>
        </w:rPr>
        <w:t xml:space="preserve">      А.Н. Матыченко</w:t>
      </w:r>
    </w:p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p w:rsidR="00BD5E13" w:rsidRDefault="00BD5E13"/>
    <w:sectPr w:rsidR="00BD5E13" w:rsidSect="004077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40" w:rsidRDefault="00010140" w:rsidP="00833A84">
      <w:r>
        <w:separator/>
      </w:r>
    </w:p>
  </w:endnote>
  <w:endnote w:type="continuationSeparator" w:id="0">
    <w:p w:rsidR="00010140" w:rsidRDefault="00010140" w:rsidP="0083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40" w:rsidRDefault="00010140" w:rsidP="00833A84">
      <w:r>
        <w:separator/>
      </w:r>
    </w:p>
  </w:footnote>
  <w:footnote w:type="continuationSeparator" w:id="0">
    <w:p w:rsidR="00010140" w:rsidRDefault="00010140" w:rsidP="00833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84" w:rsidRDefault="00833A84">
    <w:pPr>
      <w:pStyle w:val="a5"/>
    </w:pPr>
    <w:r>
      <w:t>ПРОЕКТ</w:t>
    </w:r>
  </w:p>
  <w:p w:rsidR="00833A84" w:rsidRDefault="00833A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F2"/>
    <w:rsid w:val="00010140"/>
    <w:rsid w:val="00073FB9"/>
    <w:rsid w:val="000B2D9C"/>
    <w:rsid w:val="00112C06"/>
    <w:rsid w:val="00194A90"/>
    <w:rsid w:val="001D4891"/>
    <w:rsid w:val="00260C31"/>
    <w:rsid w:val="0026408F"/>
    <w:rsid w:val="002F10DB"/>
    <w:rsid w:val="002F6BB0"/>
    <w:rsid w:val="00307618"/>
    <w:rsid w:val="0035092B"/>
    <w:rsid w:val="003A77F2"/>
    <w:rsid w:val="003B78D7"/>
    <w:rsid w:val="003F2E91"/>
    <w:rsid w:val="003F2EF9"/>
    <w:rsid w:val="0040771F"/>
    <w:rsid w:val="0046686C"/>
    <w:rsid w:val="00484622"/>
    <w:rsid w:val="005916EF"/>
    <w:rsid w:val="005A35E2"/>
    <w:rsid w:val="00673600"/>
    <w:rsid w:val="006D24F2"/>
    <w:rsid w:val="00707BAA"/>
    <w:rsid w:val="007A2B17"/>
    <w:rsid w:val="007C692B"/>
    <w:rsid w:val="00833A84"/>
    <w:rsid w:val="0089293B"/>
    <w:rsid w:val="008B7B62"/>
    <w:rsid w:val="008F3535"/>
    <w:rsid w:val="00915D55"/>
    <w:rsid w:val="009A5424"/>
    <w:rsid w:val="00A14B5E"/>
    <w:rsid w:val="00A47036"/>
    <w:rsid w:val="00A914FD"/>
    <w:rsid w:val="00AD14CE"/>
    <w:rsid w:val="00AF59C0"/>
    <w:rsid w:val="00AF5F6F"/>
    <w:rsid w:val="00B12CFF"/>
    <w:rsid w:val="00B72BDE"/>
    <w:rsid w:val="00BD5E13"/>
    <w:rsid w:val="00C77A2D"/>
    <w:rsid w:val="00CF2F8E"/>
    <w:rsid w:val="00D50509"/>
    <w:rsid w:val="00E03640"/>
    <w:rsid w:val="00E210E8"/>
    <w:rsid w:val="00E45219"/>
    <w:rsid w:val="00EC2D22"/>
    <w:rsid w:val="00EE2160"/>
    <w:rsid w:val="00F2325D"/>
    <w:rsid w:val="00FE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3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Пользователь</cp:lastModifiedBy>
  <cp:revision>7</cp:revision>
  <cp:lastPrinted>2017-09-07T13:47:00Z</cp:lastPrinted>
  <dcterms:created xsi:type="dcterms:W3CDTF">2017-09-07T11:21:00Z</dcterms:created>
  <dcterms:modified xsi:type="dcterms:W3CDTF">2017-09-15T13:36:00Z</dcterms:modified>
</cp:coreProperties>
</file>