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5F" w:rsidRPr="00203C18" w:rsidRDefault="0029005F" w:rsidP="00203C18">
      <w:pPr>
        <w:jc w:val="center"/>
        <w:rPr>
          <w:b/>
          <w:spacing w:val="-6"/>
          <w:sz w:val="28"/>
          <w:szCs w:val="28"/>
        </w:rPr>
      </w:pPr>
      <w:r w:rsidRPr="00203C18">
        <w:rPr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Pr="00203C18" w:rsidRDefault="0029005F" w:rsidP="00203C18">
      <w:pPr>
        <w:pStyle w:val="a3"/>
        <w:rPr>
          <w:sz w:val="28"/>
          <w:szCs w:val="28"/>
        </w:rPr>
      </w:pPr>
    </w:p>
    <w:p w:rsidR="00930A91" w:rsidRPr="00930A91" w:rsidRDefault="001F2706" w:rsidP="00203C18">
      <w:pPr>
        <w:pStyle w:val="a3"/>
        <w:rPr>
          <w:sz w:val="32"/>
          <w:szCs w:val="32"/>
        </w:rPr>
      </w:pPr>
      <w:r w:rsidRPr="00930A91">
        <w:rPr>
          <w:sz w:val="32"/>
          <w:szCs w:val="32"/>
        </w:rPr>
        <w:t xml:space="preserve">СОВЕТ </w:t>
      </w:r>
    </w:p>
    <w:p w:rsidR="0029005F" w:rsidRPr="00930A91" w:rsidRDefault="0029005F" w:rsidP="00203C18">
      <w:pPr>
        <w:pStyle w:val="a3"/>
        <w:rPr>
          <w:sz w:val="32"/>
          <w:szCs w:val="32"/>
        </w:rPr>
      </w:pPr>
      <w:r w:rsidRPr="00930A91">
        <w:rPr>
          <w:sz w:val="32"/>
          <w:szCs w:val="32"/>
        </w:rPr>
        <w:t>ЛАБИНСКОГО ГОРОДСКОГО ПОСЕЛЕНИЯ</w:t>
      </w:r>
    </w:p>
    <w:p w:rsidR="0029005F" w:rsidRPr="00930A91" w:rsidRDefault="0029005F" w:rsidP="00203C18">
      <w:pPr>
        <w:pStyle w:val="a3"/>
        <w:rPr>
          <w:sz w:val="32"/>
          <w:szCs w:val="32"/>
        </w:rPr>
      </w:pPr>
      <w:r w:rsidRPr="00930A91">
        <w:rPr>
          <w:sz w:val="32"/>
          <w:szCs w:val="32"/>
        </w:rPr>
        <w:t>ЛАБИНСКОГО РАЙОНА</w:t>
      </w:r>
    </w:p>
    <w:p w:rsidR="0029005F" w:rsidRPr="00203C18" w:rsidRDefault="0029005F" w:rsidP="00203C18">
      <w:pPr>
        <w:pStyle w:val="a3"/>
        <w:rPr>
          <w:sz w:val="28"/>
          <w:szCs w:val="28"/>
        </w:rPr>
      </w:pPr>
      <w:r w:rsidRPr="00203C18">
        <w:rPr>
          <w:sz w:val="28"/>
          <w:szCs w:val="28"/>
        </w:rPr>
        <w:t>(</w:t>
      </w:r>
      <w:r w:rsidR="00D901DF" w:rsidRPr="00203C18">
        <w:rPr>
          <w:sz w:val="28"/>
          <w:szCs w:val="28"/>
        </w:rPr>
        <w:t>третий</w:t>
      </w:r>
      <w:r w:rsidRPr="00203C18">
        <w:rPr>
          <w:sz w:val="28"/>
          <w:szCs w:val="28"/>
        </w:rPr>
        <w:t xml:space="preserve"> созыв)</w:t>
      </w:r>
    </w:p>
    <w:p w:rsidR="0029005F" w:rsidRPr="00203C18" w:rsidRDefault="0029005F" w:rsidP="00203C18">
      <w:pPr>
        <w:pStyle w:val="a3"/>
        <w:rPr>
          <w:sz w:val="28"/>
          <w:szCs w:val="28"/>
        </w:rPr>
      </w:pPr>
    </w:p>
    <w:p w:rsidR="0029005F" w:rsidRPr="00930A91" w:rsidRDefault="0029005F" w:rsidP="00203C18">
      <w:pPr>
        <w:pStyle w:val="1"/>
        <w:rPr>
          <w:sz w:val="32"/>
          <w:szCs w:val="32"/>
        </w:rPr>
      </w:pPr>
      <w:r w:rsidRPr="00930A91">
        <w:rPr>
          <w:sz w:val="32"/>
          <w:szCs w:val="32"/>
        </w:rPr>
        <w:t>РЕШЕНИЕ</w:t>
      </w:r>
    </w:p>
    <w:p w:rsidR="0029005F" w:rsidRPr="00203C18" w:rsidRDefault="0029005F" w:rsidP="00203C18">
      <w:pPr>
        <w:pStyle w:val="a3"/>
        <w:rPr>
          <w:sz w:val="28"/>
          <w:szCs w:val="28"/>
        </w:rPr>
      </w:pPr>
    </w:p>
    <w:p w:rsidR="0029005F" w:rsidRPr="00203C18" w:rsidRDefault="0029005F" w:rsidP="00203C18">
      <w:pPr>
        <w:pStyle w:val="a3"/>
        <w:rPr>
          <w:b w:val="0"/>
          <w:sz w:val="28"/>
          <w:szCs w:val="28"/>
        </w:rPr>
      </w:pPr>
    </w:p>
    <w:p w:rsidR="002164D9" w:rsidRPr="00203C18" w:rsidRDefault="0029005F" w:rsidP="00203C18">
      <w:pPr>
        <w:jc w:val="center"/>
        <w:rPr>
          <w:sz w:val="28"/>
          <w:szCs w:val="28"/>
        </w:rPr>
      </w:pPr>
      <w:r w:rsidRPr="00203C18">
        <w:rPr>
          <w:sz w:val="28"/>
          <w:szCs w:val="28"/>
        </w:rPr>
        <w:t>от</w:t>
      </w:r>
      <w:r w:rsidR="00CA6E0D" w:rsidRPr="00203C18">
        <w:rPr>
          <w:sz w:val="28"/>
          <w:szCs w:val="28"/>
        </w:rPr>
        <w:t xml:space="preserve"> </w:t>
      </w:r>
      <w:r w:rsidR="00C03419" w:rsidRPr="00203C18">
        <w:rPr>
          <w:sz w:val="28"/>
          <w:szCs w:val="28"/>
        </w:rPr>
        <w:t xml:space="preserve">    </w:t>
      </w:r>
      <w:r w:rsidR="00165351" w:rsidRPr="00203C18">
        <w:rPr>
          <w:sz w:val="28"/>
          <w:szCs w:val="28"/>
        </w:rPr>
        <w:t xml:space="preserve">       </w:t>
      </w:r>
      <w:r w:rsidR="00C03419" w:rsidRPr="00203C18">
        <w:rPr>
          <w:sz w:val="28"/>
          <w:szCs w:val="28"/>
        </w:rPr>
        <w:t xml:space="preserve">  </w:t>
      </w:r>
      <w:r w:rsidR="00CA6E0D" w:rsidRPr="00203C18">
        <w:rPr>
          <w:sz w:val="28"/>
          <w:szCs w:val="28"/>
        </w:rPr>
        <w:t>года</w:t>
      </w:r>
      <w:r w:rsidR="00E14ECE"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="00336F05" w:rsidRPr="00203C18">
        <w:rPr>
          <w:sz w:val="28"/>
          <w:szCs w:val="28"/>
        </w:rPr>
        <w:t xml:space="preserve">                                                          </w:t>
      </w:r>
      <w:r w:rsidR="00CA6E0D" w:rsidRPr="00203C18">
        <w:rPr>
          <w:sz w:val="28"/>
          <w:szCs w:val="28"/>
        </w:rPr>
        <w:t xml:space="preserve"> №</w:t>
      </w:r>
    </w:p>
    <w:p w:rsidR="0029005F" w:rsidRPr="00203C18" w:rsidRDefault="0029005F" w:rsidP="00203C18">
      <w:pPr>
        <w:jc w:val="center"/>
        <w:rPr>
          <w:sz w:val="28"/>
          <w:szCs w:val="28"/>
        </w:rPr>
      </w:pPr>
      <w:r w:rsidRPr="00203C18">
        <w:rPr>
          <w:sz w:val="28"/>
          <w:szCs w:val="28"/>
        </w:rPr>
        <w:t>г. Лабинск</w:t>
      </w:r>
    </w:p>
    <w:p w:rsidR="0029005F" w:rsidRPr="00203C18" w:rsidRDefault="0029005F" w:rsidP="00203C18">
      <w:pPr>
        <w:jc w:val="center"/>
        <w:rPr>
          <w:sz w:val="28"/>
          <w:szCs w:val="28"/>
        </w:rPr>
      </w:pPr>
    </w:p>
    <w:p w:rsidR="0029005F" w:rsidRPr="00203C18" w:rsidRDefault="0029005F" w:rsidP="00203C18">
      <w:pPr>
        <w:jc w:val="center"/>
        <w:rPr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center"/>
        <w:rPr>
          <w:rStyle w:val="af0"/>
          <w:rFonts w:ascii="Times New Roman" w:hAnsi="Times New Roman"/>
          <w:color w:val="333333"/>
          <w:sz w:val="28"/>
          <w:szCs w:val="28"/>
        </w:rPr>
      </w:pPr>
      <w:r w:rsidRPr="00203C18">
        <w:rPr>
          <w:rStyle w:val="af0"/>
          <w:rFonts w:ascii="Times New Roman" w:hAnsi="Times New Roman"/>
          <w:color w:val="333333"/>
          <w:sz w:val="28"/>
          <w:szCs w:val="28"/>
        </w:rPr>
        <w:t xml:space="preserve">Об утверждении Положения «О добровольных пожертвованиях в бюджет </w:t>
      </w:r>
      <w:r>
        <w:rPr>
          <w:rStyle w:val="af0"/>
          <w:rFonts w:ascii="Times New Roman" w:hAnsi="Times New Roman"/>
          <w:color w:val="333333"/>
          <w:sz w:val="28"/>
          <w:szCs w:val="28"/>
        </w:rPr>
        <w:t>Лабинского городского поселения</w:t>
      </w:r>
      <w:r w:rsidRPr="00203C18">
        <w:rPr>
          <w:rStyle w:val="af0"/>
          <w:rFonts w:ascii="Times New Roman" w:hAnsi="Times New Roman"/>
          <w:color w:val="333333"/>
          <w:sz w:val="28"/>
          <w:szCs w:val="28"/>
        </w:rPr>
        <w:t xml:space="preserve"> Лабинск</w:t>
      </w:r>
      <w:r>
        <w:rPr>
          <w:rStyle w:val="af0"/>
          <w:rFonts w:ascii="Times New Roman" w:hAnsi="Times New Roman"/>
          <w:color w:val="333333"/>
          <w:sz w:val="28"/>
          <w:szCs w:val="28"/>
        </w:rPr>
        <w:t>ого</w:t>
      </w:r>
      <w:r w:rsidRPr="00203C18">
        <w:rPr>
          <w:rStyle w:val="af0"/>
          <w:rFonts w:ascii="Times New Roman" w:hAnsi="Times New Roman"/>
          <w:color w:val="333333"/>
          <w:sz w:val="28"/>
          <w:szCs w:val="28"/>
        </w:rPr>
        <w:t xml:space="preserve"> район</w:t>
      </w:r>
      <w:r>
        <w:rPr>
          <w:rStyle w:val="af0"/>
          <w:rFonts w:ascii="Times New Roman" w:hAnsi="Times New Roman"/>
          <w:color w:val="333333"/>
          <w:sz w:val="28"/>
          <w:szCs w:val="28"/>
        </w:rPr>
        <w:t>а</w:t>
      </w:r>
      <w:r w:rsidRPr="00203C18">
        <w:rPr>
          <w:rStyle w:val="af0"/>
          <w:rFonts w:ascii="Times New Roman" w:hAnsi="Times New Roman"/>
          <w:color w:val="333333"/>
          <w:sz w:val="28"/>
          <w:szCs w:val="28"/>
        </w:rPr>
        <w:t>»</w:t>
      </w:r>
    </w:p>
    <w:p w:rsidR="00203C18" w:rsidRDefault="00203C18" w:rsidP="00203C18">
      <w:pPr>
        <w:pStyle w:val="afb"/>
        <w:ind w:firstLine="851"/>
        <w:jc w:val="center"/>
        <w:rPr>
          <w:rStyle w:val="af0"/>
          <w:rFonts w:ascii="Times New Roman" w:hAnsi="Times New Roman"/>
          <w:sz w:val="28"/>
          <w:szCs w:val="28"/>
        </w:rPr>
      </w:pPr>
    </w:p>
    <w:p w:rsidR="00930A91" w:rsidRPr="00203C18" w:rsidRDefault="00930A91" w:rsidP="00203C18">
      <w:pPr>
        <w:pStyle w:val="afb"/>
        <w:ind w:firstLine="851"/>
        <w:jc w:val="center"/>
        <w:rPr>
          <w:rStyle w:val="af0"/>
          <w:rFonts w:ascii="Times New Roman" w:hAnsi="Times New Roman"/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В соответствии со статьей 582 </w:t>
      </w:r>
      <w:hyperlink r:id="rId8" w:history="1">
        <w:r w:rsidRPr="00203C1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Гражданск</w:t>
        </w:r>
      </w:hyperlink>
      <w:r w:rsidRPr="00203C18">
        <w:rPr>
          <w:rFonts w:ascii="Times New Roman" w:hAnsi="Times New Roman"/>
          <w:sz w:val="28"/>
          <w:szCs w:val="28"/>
        </w:rPr>
        <w:t xml:space="preserve">ого кодекса Российской Федерации, статьей 41 Бюджетного кодекса Российской Федерации, </w:t>
      </w:r>
      <w:hyperlink r:id="rId9" w:history="1">
        <w:r w:rsidRPr="00203C1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статьей 55</w:t>
        </w:r>
      </w:hyperlink>
      <w:r w:rsidRPr="00203C18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203C1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203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Лабинского городского поселения</w:t>
      </w:r>
      <w:r w:rsidRPr="00203C18">
        <w:rPr>
          <w:rFonts w:ascii="Times New Roman" w:hAnsi="Times New Roman"/>
          <w:sz w:val="28"/>
          <w:szCs w:val="28"/>
        </w:rPr>
        <w:t xml:space="preserve"> Лабинск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03C18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03C18">
        <w:rPr>
          <w:rFonts w:ascii="Times New Roman" w:hAnsi="Times New Roman"/>
          <w:sz w:val="28"/>
          <w:szCs w:val="28"/>
        </w:rPr>
        <w:t xml:space="preserve">, в целях привлечения целевых взносов и добровольных пожертвований в бюджет </w:t>
      </w:r>
      <w:r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  </w:t>
      </w:r>
      <w:r w:rsidRPr="00203C18">
        <w:rPr>
          <w:rStyle w:val="af0"/>
          <w:rFonts w:ascii="Times New Roman" w:hAnsi="Times New Roman"/>
          <w:b w:val="0"/>
          <w:sz w:val="28"/>
          <w:szCs w:val="28"/>
        </w:rPr>
        <w:t xml:space="preserve">Совет </w:t>
      </w:r>
      <w:r>
        <w:rPr>
          <w:rStyle w:val="af0"/>
          <w:rFonts w:ascii="Times New Roman" w:hAnsi="Times New Roman"/>
          <w:b w:val="0"/>
          <w:sz w:val="28"/>
          <w:szCs w:val="28"/>
        </w:rPr>
        <w:t>Лабинского городского поселения</w:t>
      </w:r>
      <w:r w:rsidRPr="00203C18">
        <w:rPr>
          <w:rStyle w:val="af0"/>
          <w:rFonts w:ascii="Times New Roman" w:hAnsi="Times New Roman"/>
          <w:b w:val="0"/>
          <w:sz w:val="28"/>
          <w:szCs w:val="28"/>
        </w:rPr>
        <w:t xml:space="preserve"> Лабинск</w:t>
      </w:r>
      <w:r>
        <w:rPr>
          <w:rStyle w:val="af0"/>
          <w:rFonts w:ascii="Times New Roman" w:hAnsi="Times New Roman"/>
          <w:b w:val="0"/>
          <w:sz w:val="28"/>
          <w:szCs w:val="28"/>
        </w:rPr>
        <w:t xml:space="preserve">ого </w:t>
      </w:r>
      <w:r w:rsidRPr="00203C18">
        <w:rPr>
          <w:rStyle w:val="af0"/>
          <w:rFonts w:ascii="Times New Roman" w:hAnsi="Times New Roman"/>
          <w:b w:val="0"/>
          <w:sz w:val="28"/>
          <w:szCs w:val="28"/>
        </w:rPr>
        <w:t>район</w:t>
      </w:r>
      <w:r>
        <w:rPr>
          <w:rStyle w:val="af0"/>
          <w:rFonts w:ascii="Times New Roman" w:hAnsi="Times New Roman"/>
          <w:b w:val="0"/>
          <w:sz w:val="28"/>
          <w:szCs w:val="28"/>
        </w:rPr>
        <w:t>а</w:t>
      </w:r>
      <w:r w:rsidRPr="00203C18">
        <w:rPr>
          <w:rStyle w:val="af0"/>
          <w:rFonts w:ascii="Times New Roman" w:hAnsi="Times New Roman"/>
          <w:b w:val="0"/>
          <w:sz w:val="28"/>
          <w:szCs w:val="28"/>
        </w:rPr>
        <w:t xml:space="preserve">   РЕШИЛ:</w:t>
      </w:r>
    </w:p>
    <w:p w:rsidR="00203C18" w:rsidRPr="00203C18" w:rsidRDefault="00203C18" w:rsidP="00203C18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1. Утвердить Положение «О добровольных пожертвованиях в бюджет </w:t>
      </w:r>
      <w:r>
        <w:rPr>
          <w:rFonts w:ascii="Times New Roman" w:hAnsi="Times New Roman"/>
          <w:sz w:val="28"/>
          <w:szCs w:val="28"/>
        </w:rPr>
        <w:t>Лабинского городского поселения</w:t>
      </w:r>
      <w:r w:rsidRPr="00203C18">
        <w:rPr>
          <w:rFonts w:ascii="Times New Roman" w:hAnsi="Times New Roman"/>
          <w:sz w:val="28"/>
          <w:szCs w:val="28"/>
        </w:rPr>
        <w:t xml:space="preserve"> Лабинск</w:t>
      </w:r>
      <w:r>
        <w:rPr>
          <w:rFonts w:ascii="Times New Roman" w:hAnsi="Times New Roman"/>
          <w:sz w:val="28"/>
          <w:szCs w:val="28"/>
        </w:rPr>
        <w:t>ого</w:t>
      </w:r>
      <w:r w:rsidRPr="00203C1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03C18">
        <w:rPr>
          <w:rFonts w:ascii="Times New Roman" w:hAnsi="Times New Roman"/>
          <w:sz w:val="28"/>
          <w:szCs w:val="28"/>
        </w:rPr>
        <w:t>» (прилагается).</w:t>
      </w:r>
    </w:p>
    <w:p w:rsidR="00203C18" w:rsidRPr="00203C18" w:rsidRDefault="00203C18" w:rsidP="00203C18">
      <w:pPr>
        <w:ind w:firstLine="709"/>
        <w:jc w:val="both"/>
        <w:rPr>
          <w:sz w:val="28"/>
          <w:szCs w:val="28"/>
        </w:rPr>
      </w:pPr>
      <w:r w:rsidRPr="00203C18">
        <w:rPr>
          <w:sz w:val="28"/>
          <w:szCs w:val="28"/>
        </w:rPr>
        <w:t xml:space="preserve">2. Заместителю главы администрации </w:t>
      </w:r>
      <w:r>
        <w:rPr>
          <w:sz w:val="28"/>
          <w:szCs w:val="28"/>
        </w:rPr>
        <w:t>Лабинского городского поселения</w:t>
      </w:r>
      <w:r w:rsidRPr="00203C18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03C1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3C18">
        <w:rPr>
          <w:sz w:val="28"/>
          <w:szCs w:val="28"/>
        </w:rPr>
        <w:t xml:space="preserve"> </w:t>
      </w:r>
      <w:r>
        <w:rPr>
          <w:sz w:val="28"/>
          <w:szCs w:val="28"/>
        </w:rPr>
        <w:t>Ю.В. Демидовой</w:t>
      </w:r>
      <w:r w:rsidRPr="00203C18">
        <w:rPr>
          <w:sz w:val="28"/>
          <w:szCs w:val="28"/>
        </w:rPr>
        <w:t xml:space="preserve"> обеспечить опубликова</w:t>
      </w:r>
      <w:r>
        <w:rPr>
          <w:sz w:val="28"/>
          <w:szCs w:val="28"/>
        </w:rPr>
        <w:t>ние</w:t>
      </w:r>
      <w:r w:rsidRPr="00203C1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203C1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203C18">
        <w:rPr>
          <w:sz w:val="28"/>
          <w:szCs w:val="28"/>
        </w:rPr>
        <w:t xml:space="preserve"> на сайте «Лабинск-официальный» по адресу: </w:t>
      </w:r>
      <w:hyperlink r:id="rId11" w:history="1">
        <w:r w:rsidRPr="00203C1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Pr="00203C18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203C18">
        <w:rPr>
          <w:sz w:val="28"/>
          <w:szCs w:val="28"/>
        </w:rPr>
        <w:t>Лабинского</w:t>
      </w:r>
      <w:proofErr w:type="spellEnd"/>
      <w:r w:rsidRPr="00203C18">
        <w:rPr>
          <w:sz w:val="28"/>
          <w:szCs w:val="28"/>
        </w:rPr>
        <w:t xml:space="preserve"> городского поселения </w:t>
      </w:r>
      <w:proofErr w:type="spellStart"/>
      <w:r w:rsidRPr="00203C18">
        <w:rPr>
          <w:sz w:val="28"/>
          <w:szCs w:val="28"/>
        </w:rPr>
        <w:t>Лабинского</w:t>
      </w:r>
      <w:proofErr w:type="spellEnd"/>
      <w:r w:rsidRPr="00203C18">
        <w:rPr>
          <w:sz w:val="28"/>
          <w:szCs w:val="28"/>
        </w:rPr>
        <w:t xml:space="preserve"> района </w:t>
      </w:r>
      <w:hyperlink r:id="rId12" w:history="1">
        <w:r w:rsidRPr="00203C1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Pr="00203C1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Pr="00203C18">
          <w:rPr>
            <w:rStyle w:val="ab"/>
            <w:rFonts w:eastAsia="Calibri"/>
            <w:sz w:val="28"/>
            <w:szCs w:val="28"/>
          </w:rPr>
          <w:t>-</w:t>
        </w:r>
        <w:r w:rsidRPr="00203C1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Pr="00203C1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Pr="00203C1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Pr="00203C1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03C18" w:rsidRPr="00203C18" w:rsidRDefault="00203C18" w:rsidP="00203C18">
      <w:pPr>
        <w:ind w:firstLine="709"/>
        <w:jc w:val="both"/>
        <w:rPr>
          <w:rStyle w:val="af0"/>
          <w:b w:val="0"/>
          <w:sz w:val="28"/>
          <w:szCs w:val="28"/>
        </w:rPr>
      </w:pPr>
      <w:r w:rsidRPr="00203C18">
        <w:rPr>
          <w:sz w:val="28"/>
          <w:szCs w:val="28"/>
        </w:rPr>
        <w:t>3. Контроль за выполнением настоящего решения возложить на комитеты</w:t>
      </w:r>
      <w:r w:rsidRPr="00203C18">
        <w:rPr>
          <w:rStyle w:val="af0"/>
          <w:b w:val="0"/>
          <w:sz w:val="28"/>
          <w:szCs w:val="28"/>
        </w:rPr>
        <w:t xml:space="preserve"> Совета </w:t>
      </w:r>
      <w:r w:rsidR="00D55A75">
        <w:rPr>
          <w:rStyle w:val="af0"/>
          <w:b w:val="0"/>
          <w:sz w:val="28"/>
          <w:szCs w:val="28"/>
        </w:rPr>
        <w:t>Лабинского городского поселения Лабинского района</w:t>
      </w:r>
      <w:r w:rsidRPr="00203C18">
        <w:rPr>
          <w:rStyle w:val="af0"/>
          <w:b w:val="0"/>
          <w:sz w:val="28"/>
          <w:szCs w:val="28"/>
        </w:rPr>
        <w:t>:</w:t>
      </w:r>
    </w:p>
    <w:p w:rsidR="00203C18" w:rsidRPr="007A4D86" w:rsidRDefault="00203C18" w:rsidP="00203C18">
      <w:pPr>
        <w:ind w:firstLine="709"/>
        <w:jc w:val="both"/>
        <w:rPr>
          <w:sz w:val="28"/>
          <w:szCs w:val="28"/>
        </w:rPr>
      </w:pPr>
      <w:r w:rsidRPr="007A4D86">
        <w:rPr>
          <w:rStyle w:val="af0"/>
          <w:b w:val="0"/>
          <w:sz w:val="28"/>
          <w:szCs w:val="28"/>
        </w:rPr>
        <w:t>-</w:t>
      </w:r>
      <w:r w:rsidRPr="007A4D86">
        <w:rPr>
          <w:sz w:val="28"/>
          <w:szCs w:val="28"/>
        </w:rPr>
        <w:t xml:space="preserve"> по вопросам </w:t>
      </w:r>
      <w:r w:rsidR="007A4D86" w:rsidRPr="007A4D86">
        <w:rPr>
          <w:sz w:val="28"/>
          <w:szCs w:val="28"/>
        </w:rPr>
        <w:t>экономики, бюджета, финансов, налогов, законности и противодействия коррупции</w:t>
      </w:r>
      <w:r w:rsidRPr="007A4D86">
        <w:rPr>
          <w:sz w:val="28"/>
          <w:szCs w:val="28"/>
        </w:rPr>
        <w:t xml:space="preserve"> (</w:t>
      </w:r>
      <w:r w:rsidR="007A4D86" w:rsidRPr="007A4D86">
        <w:rPr>
          <w:sz w:val="28"/>
          <w:szCs w:val="28"/>
        </w:rPr>
        <w:t>Садчиков</w:t>
      </w:r>
      <w:r w:rsidRPr="007A4D86">
        <w:rPr>
          <w:sz w:val="28"/>
          <w:szCs w:val="28"/>
        </w:rPr>
        <w:t>);</w:t>
      </w:r>
    </w:p>
    <w:p w:rsidR="00203C18" w:rsidRDefault="007A4D86" w:rsidP="007A4D86">
      <w:pPr>
        <w:ind w:firstLine="709"/>
        <w:jc w:val="both"/>
        <w:rPr>
          <w:sz w:val="28"/>
          <w:szCs w:val="28"/>
        </w:rPr>
      </w:pPr>
      <w:r w:rsidRPr="007A4D86">
        <w:rPr>
          <w:sz w:val="28"/>
          <w:szCs w:val="28"/>
        </w:rPr>
        <w:t>- по вопросам взаимодействия с общественными организациями, социальной политики, социальной защиты населения и здравоохранения (Рогова)</w:t>
      </w:r>
      <w:r w:rsidR="00203C18" w:rsidRPr="007A4D86">
        <w:rPr>
          <w:sz w:val="28"/>
          <w:szCs w:val="28"/>
        </w:rPr>
        <w:t>.</w:t>
      </w:r>
    </w:p>
    <w:p w:rsidR="0029005F" w:rsidRPr="00203C18" w:rsidRDefault="007A4D86" w:rsidP="00203C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005F" w:rsidRPr="00203C1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005F" w:rsidRPr="00203C18" w:rsidRDefault="0029005F" w:rsidP="00203C18">
      <w:pPr>
        <w:ind w:firstLine="720"/>
        <w:jc w:val="both"/>
        <w:rPr>
          <w:sz w:val="28"/>
          <w:szCs w:val="28"/>
        </w:rPr>
      </w:pPr>
    </w:p>
    <w:p w:rsidR="0029005F" w:rsidRPr="00203C18" w:rsidRDefault="0029005F" w:rsidP="00203C18">
      <w:pPr>
        <w:ind w:firstLine="720"/>
        <w:jc w:val="both"/>
        <w:rPr>
          <w:sz w:val="28"/>
          <w:szCs w:val="28"/>
        </w:rPr>
      </w:pPr>
    </w:p>
    <w:p w:rsidR="00C948C9" w:rsidRPr="00203C18" w:rsidRDefault="00C948C9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>Исполняющий обязанности</w:t>
      </w:r>
    </w:p>
    <w:p w:rsidR="0029005F" w:rsidRPr="00203C18" w:rsidRDefault="00C948C9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>г</w:t>
      </w:r>
      <w:r w:rsidR="0029005F" w:rsidRPr="00203C18">
        <w:rPr>
          <w:sz w:val="28"/>
          <w:szCs w:val="28"/>
        </w:rPr>
        <w:t>лав</w:t>
      </w:r>
      <w:r w:rsidRPr="00203C18">
        <w:rPr>
          <w:sz w:val="28"/>
          <w:szCs w:val="28"/>
        </w:rPr>
        <w:t>ы</w:t>
      </w:r>
      <w:r w:rsidR="0029005F" w:rsidRPr="00203C18">
        <w:rPr>
          <w:sz w:val="28"/>
          <w:szCs w:val="28"/>
        </w:rPr>
        <w:t xml:space="preserve"> Лабинского городского</w:t>
      </w:r>
    </w:p>
    <w:p w:rsidR="0029005F" w:rsidRPr="00203C18" w:rsidRDefault="0029005F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>поселения Лабинского района</w:t>
      </w:r>
      <w:r w:rsidR="00E14ECE"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="00C948C9" w:rsidRPr="00203C18">
        <w:rPr>
          <w:sz w:val="28"/>
          <w:szCs w:val="28"/>
        </w:rPr>
        <w:t xml:space="preserve">    </w:t>
      </w:r>
      <w:r w:rsidR="00E14ECE" w:rsidRPr="00203C18">
        <w:rPr>
          <w:sz w:val="28"/>
          <w:szCs w:val="28"/>
        </w:rPr>
        <w:tab/>
        <w:t>А.Н.</w:t>
      </w:r>
      <w:r w:rsidR="008F0D47" w:rsidRPr="00203C18">
        <w:rPr>
          <w:sz w:val="28"/>
          <w:szCs w:val="28"/>
        </w:rPr>
        <w:t xml:space="preserve"> </w:t>
      </w:r>
      <w:r w:rsidR="00C948C9" w:rsidRPr="00203C18">
        <w:rPr>
          <w:sz w:val="28"/>
          <w:szCs w:val="28"/>
        </w:rPr>
        <w:t>Курганов</w:t>
      </w:r>
    </w:p>
    <w:p w:rsidR="0029005F" w:rsidRPr="00203C18" w:rsidRDefault="0029005F" w:rsidP="00203C18">
      <w:pPr>
        <w:jc w:val="both"/>
        <w:rPr>
          <w:sz w:val="28"/>
          <w:szCs w:val="28"/>
        </w:rPr>
      </w:pPr>
    </w:p>
    <w:p w:rsidR="0029005F" w:rsidRPr="00203C18" w:rsidRDefault="0029005F" w:rsidP="00203C18">
      <w:pPr>
        <w:jc w:val="both"/>
        <w:rPr>
          <w:sz w:val="28"/>
          <w:szCs w:val="28"/>
        </w:rPr>
      </w:pPr>
    </w:p>
    <w:p w:rsidR="0029005F" w:rsidRPr="00203C18" w:rsidRDefault="0029005F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 xml:space="preserve">Председатель Совета Лабинского </w:t>
      </w:r>
    </w:p>
    <w:p w:rsidR="0029005F" w:rsidRPr="00203C18" w:rsidRDefault="0029005F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 xml:space="preserve">городского поселения </w:t>
      </w:r>
    </w:p>
    <w:p w:rsidR="0029005F" w:rsidRPr="00203C18" w:rsidRDefault="0029005F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>Лабинского района</w:t>
      </w:r>
      <w:r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="002164D9" w:rsidRPr="00203C18">
        <w:rPr>
          <w:sz w:val="28"/>
          <w:szCs w:val="28"/>
        </w:rPr>
        <w:t>М.И.</w:t>
      </w:r>
      <w:r w:rsidR="008F0D47" w:rsidRPr="00203C18">
        <w:rPr>
          <w:sz w:val="28"/>
          <w:szCs w:val="28"/>
        </w:rPr>
        <w:t xml:space="preserve"> </w:t>
      </w:r>
      <w:r w:rsidR="002164D9" w:rsidRPr="00203C18">
        <w:rPr>
          <w:sz w:val="28"/>
          <w:szCs w:val="28"/>
        </w:rPr>
        <w:t>Артеменко</w:t>
      </w:r>
    </w:p>
    <w:p w:rsidR="00165351" w:rsidRPr="00203C18" w:rsidRDefault="00165351" w:rsidP="00203C18">
      <w:pPr>
        <w:jc w:val="both"/>
        <w:rPr>
          <w:sz w:val="28"/>
          <w:szCs w:val="28"/>
        </w:rPr>
      </w:pPr>
    </w:p>
    <w:p w:rsidR="00165351" w:rsidRPr="00203C18" w:rsidRDefault="00165351" w:rsidP="00203C18">
      <w:pPr>
        <w:jc w:val="both"/>
        <w:rPr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7A4D86" w:rsidRDefault="007A4D86" w:rsidP="00930A91">
      <w:pPr>
        <w:rPr>
          <w:rFonts w:eastAsia="Calibri"/>
          <w:b/>
          <w:sz w:val="28"/>
          <w:szCs w:val="28"/>
        </w:rPr>
      </w:pPr>
    </w:p>
    <w:p w:rsidR="007A4D86" w:rsidRDefault="007A4D86" w:rsidP="00D55A75">
      <w:pPr>
        <w:jc w:val="center"/>
        <w:rPr>
          <w:rFonts w:eastAsia="Calibri"/>
          <w:b/>
          <w:sz w:val="28"/>
          <w:szCs w:val="28"/>
        </w:rPr>
      </w:pP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3C1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203C18" w:rsidRPr="00203C18" w:rsidTr="00203C18">
        <w:tc>
          <w:tcPr>
            <w:tcW w:w="3190" w:type="dxa"/>
          </w:tcPr>
          <w:p w:rsidR="00203C18" w:rsidRPr="00203C18" w:rsidRDefault="00203C18" w:rsidP="00203C1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03C18" w:rsidRPr="00203C18" w:rsidRDefault="00203C18" w:rsidP="00203C1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03C18" w:rsidRPr="00203C18" w:rsidRDefault="00203C18" w:rsidP="00D55A75">
            <w:pPr>
              <w:pStyle w:val="afb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C1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03C18" w:rsidRPr="00203C18" w:rsidRDefault="00203C18" w:rsidP="00D55A75">
            <w:pPr>
              <w:pStyle w:val="afb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C18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="00D55A75">
              <w:rPr>
                <w:rFonts w:ascii="Times New Roman" w:hAnsi="Times New Roman"/>
                <w:sz w:val="28"/>
                <w:szCs w:val="28"/>
              </w:rPr>
              <w:t>Лабинского городского поселения</w:t>
            </w:r>
            <w:r w:rsidRPr="00203C18">
              <w:rPr>
                <w:rFonts w:ascii="Times New Roman" w:hAnsi="Times New Roman"/>
                <w:sz w:val="28"/>
                <w:szCs w:val="28"/>
              </w:rPr>
              <w:t xml:space="preserve"> Лабинск</w:t>
            </w:r>
            <w:r w:rsidR="00D55A75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03C1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89625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03C18" w:rsidRPr="00203C18" w:rsidRDefault="00203C18" w:rsidP="00D55A75">
            <w:pPr>
              <w:pStyle w:val="afb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C1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55A7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03C1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5A7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203C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203C18" w:rsidRPr="00203C18" w:rsidRDefault="00203C18" w:rsidP="00203C18">
      <w:pPr>
        <w:pStyle w:val="afb"/>
        <w:ind w:firstLine="851"/>
        <w:jc w:val="both"/>
        <w:rPr>
          <w:rStyle w:val="af0"/>
          <w:color w:val="333333"/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Style w:val="af0"/>
          <w:color w:val="333333"/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Style w:val="af0"/>
          <w:color w:val="333333"/>
          <w:sz w:val="28"/>
          <w:szCs w:val="28"/>
        </w:rPr>
      </w:pPr>
    </w:p>
    <w:p w:rsidR="00203C18" w:rsidRPr="0089625C" w:rsidRDefault="00203C18" w:rsidP="0089625C">
      <w:pPr>
        <w:pStyle w:val="afb"/>
        <w:ind w:firstLine="851"/>
        <w:jc w:val="center"/>
        <w:rPr>
          <w:rFonts w:ascii="Times New Roman" w:hAnsi="Times New Roman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Положение</w:t>
      </w:r>
    </w:p>
    <w:p w:rsidR="00203C18" w:rsidRPr="0089625C" w:rsidRDefault="00203C18" w:rsidP="0089625C">
      <w:pPr>
        <w:pStyle w:val="afb"/>
        <w:ind w:firstLine="851"/>
        <w:jc w:val="center"/>
        <w:rPr>
          <w:rFonts w:ascii="Times New Roman" w:hAnsi="Times New Roman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 xml:space="preserve">«О добровольных пожертвованиях в бюджет </w:t>
      </w:r>
      <w:r w:rsidR="0089625C">
        <w:rPr>
          <w:rStyle w:val="af0"/>
          <w:rFonts w:ascii="Times New Roman" w:hAnsi="Times New Roman"/>
          <w:color w:val="333333"/>
          <w:sz w:val="28"/>
          <w:szCs w:val="28"/>
        </w:rPr>
        <w:t>Лабинского городского поселения</w:t>
      </w: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 xml:space="preserve"> Лабинск</w:t>
      </w:r>
      <w:r w:rsidR="0089625C">
        <w:rPr>
          <w:rStyle w:val="af0"/>
          <w:rFonts w:ascii="Times New Roman" w:hAnsi="Times New Roman"/>
          <w:color w:val="333333"/>
          <w:sz w:val="28"/>
          <w:szCs w:val="28"/>
        </w:rPr>
        <w:t>ого</w:t>
      </w: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 xml:space="preserve"> район</w:t>
      </w:r>
      <w:r w:rsidR="0089625C">
        <w:rPr>
          <w:rStyle w:val="af0"/>
          <w:rFonts w:ascii="Times New Roman" w:hAnsi="Times New Roman"/>
          <w:color w:val="333333"/>
          <w:sz w:val="28"/>
          <w:szCs w:val="28"/>
        </w:rPr>
        <w:t>а</w:t>
      </w: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»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Pr="0089625C" w:rsidRDefault="00203C18" w:rsidP="0089625C">
      <w:pPr>
        <w:pStyle w:val="afb"/>
        <w:ind w:firstLine="851"/>
        <w:jc w:val="center"/>
        <w:rPr>
          <w:rFonts w:ascii="Times New Roman" w:hAnsi="Times New Roman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1. ОБЩИЕ ПОЛОЖЕНИЯ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1.2. Основные понятия: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1.2.1. Добровольное пожертвование - это дарение имущества, включая денежные средства в общеполезных целях.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Формы добровольных пожертвований: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бескорыстная (безвозмездная или на льготных условиях) передача в собственность имущества, в том числе денежных средств;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1.3. Добровольные пожертвования в виде денежных средств являются доходами бюджета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РФ.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203C18">
        <w:rPr>
          <w:rFonts w:ascii="Times New Roman" w:hAnsi="Times New Roman"/>
          <w:b/>
          <w:sz w:val="28"/>
          <w:szCs w:val="28"/>
        </w:rPr>
        <w:t>2. ЦЕЛИ РАСХОДОВАНИЯ ПОЖЕРТВОВАНИЙ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        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        Привлечение добровольных пожертвований осуществляется в целях: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lastRenderedPageBreak/>
        <w:t>- социальной поддержки и защиты граждан, 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содействия деятельности в сфере культуры и искусства, физической культуры и массового спорта;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охраны окружающей природной среды и защиты животных;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- благоустройства территорий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- осуществления дорожной деятельности в отношении дорог местного значения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Pr="0089625C" w:rsidRDefault="00203C18" w:rsidP="0089625C">
      <w:pPr>
        <w:pStyle w:val="afb"/>
        <w:ind w:firstLine="851"/>
        <w:jc w:val="center"/>
        <w:rPr>
          <w:rStyle w:val="af0"/>
          <w:rFonts w:ascii="Times New Roman" w:hAnsi="Times New Roman"/>
          <w:color w:val="333333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3. ПОРЯДОК ПРИВЛЕЧЕНИЯ И ПРИЕМА ПОЖЕРТВОВАНИЙ</w:t>
      </w:r>
    </w:p>
    <w:p w:rsidR="00203C18" w:rsidRPr="00203C18" w:rsidRDefault="00203C18" w:rsidP="00203C18">
      <w:pPr>
        <w:pStyle w:val="afb"/>
        <w:ind w:firstLine="851"/>
        <w:jc w:val="both"/>
        <w:rPr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3.1.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С инициативой об обращении к юридическим и физическим лицам о добровольных пожертвованиях могут выступать: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- Глава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- Совет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3.2.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3.3. От имени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 xml:space="preserve">стороной договора пожертвования (одаряемым) выступает администрация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3.4. Администрация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руководствуется в работе с жертвователями следующими принципами: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добровольность;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законность;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конфиденциальность при получении пожертвований;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гласность при использовании пожертвованного имущества.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lastRenderedPageBreak/>
        <w:t xml:space="preserve">3.5. Добровольные пожертвования в виде денежных средств являются собственными доходами бюджета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89625C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3.6.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муниципального образования Лабинский район.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3.7. Юридические и физические лица могут по собственной инициативе выступать с предложением о добровольных пожертвованиях муниципальному образованию Лабинский район.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C18" w:rsidRPr="0089625C" w:rsidRDefault="00203C18" w:rsidP="0089625C">
      <w:pPr>
        <w:pStyle w:val="afb"/>
        <w:ind w:firstLine="851"/>
        <w:jc w:val="center"/>
        <w:rPr>
          <w:rFonts w:ascii="Times New Roman" w:hAnsi="Times New Roman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4. ИСПОЛЬЗОВАНИЕ ПОЖЕРТВОВАНИЙ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4.1. Пожертвования используются в соответствии с целевым назначением.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4.2. Жертвователь вправе указать цель использования денежных средств, полученных </w:t>
      </w:r>
      <w:r w:rsidR="0089625C">
        <w:rPr>
          <w:rFonts w:ascii="Times New Roman" w:hAnsi="Times New Roman"/>
          <w:sz w:val="28"/>
          <w:szCs w:val="28"/>
        </w:rPr>
        <w:t>Лабинским городским поселением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 xml:space="preserve">в качестве добровольного 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4.3. Пожертвованные денежные средства расходуются в соответствии с целевым назначением и в соответствии с бюджетом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 на текущий финансовый год.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 xml:space="preserve">на текущий финансовый год, но является расходным обязательством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, то администрация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 подготавливает проект решения Совета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 xml:space="preserve">о внесении изменений в бюджет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4.4. Пожертвование может быть обусловлено жертвователем по определенному назначению в соответствии с заключенным договором.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4.5. Сведения о поступлении и расходовании пожертвований в виде денежных средств включаются в ежемесячные и годовой отчеты об исполнении бюджета.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4.6. Контроль соблюдения законности привлечения пожертвований и их целевого использования осуществляется Советом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 в пределах установленных полномочий.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lastRenderedPageBreak/>
        <w:t xml:space="preserve">4.7. Правоотношения по добровольным пожертвованиям, не урегулированным настоящим Положением, регулируются Гражданским </w:t>
      </w:r>
      <w:hyperlink r:id="rId13" w:history="1">
        <w:r w:rsidRPr="0089625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03C1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89625C" w:rsidRPr="00203C18" w:rsidRDefault="009D6104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03C18" w:rsidRPr="00203C18">
        <w:rPr>
          <w:rFonts w:ascii="Times New Roman" w:hAnsi="Times New Roman"/>
          <w:sz w:val="28"/>
          <w:szCs w:val="28"/>
        </w:rPr>
        <w:t>дминистрации</w:t>
      </w:r>
      <w:r w:rsidR="008962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А.В. </w:t>
      </w:r>
      <w:proofErr w:type="spellStart"/>
      <w:r w:rsidR="0089625C">
        <w:rPr>
          <w:rFonts w:ascii="Times New Roman" w:hAnsi="Times New Roman"/>
          <w:sz w:val="28"/>
          <w:szCs w:val="28"/>
        </w:rPr>
        <w:t>Переходько</w:t>
      </w:r>
      <w:proofErr w:type="spellEnd"/>
    </w:p>
    <w:p w:rsidR="009526E6" w:rsidRPr="00203C18" w:rsidRDefault="00203C18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526E6" w:rsidRPr="00203C18">
        <w:rPr>
          <w:rFonts w:ascii="Times New Roman" w:hAnsi="Times New Roman"/>
          <w:sz w:val="28"/>
          <w:szCs w:val="28"/>
        </w:rPr>
        <w:t xml:space="preserve">Приложение </w:t>
      </w:r>
    </w:p>
    <w:p w:rsidR="009526E6" w:rsidRPr="009526E6" w:rsidRDefault="009526E6" w:rsidP="009526E6">
      <w:pPr>
        <w:pStyle w:val="afb"/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9526E6">
        <w:rPr>
          <w:rFonts w:ascii="Times New Roman" w:hAnsi="Times New Roman"/>
          <w:sz w:val="28"/>
          <w:szCs w:val="28"/>
        </w:rPr>
        <w:t>к Положению</w:t>
      </w:r>
      <w:r w:rsidRPr="009526E6">
        <w:rPr>
          <w:rFonts w:ascii="Times New Roman" w:hAnsi="Times New Roman"/>
          <w:b/>
          <w:sz w:val="28"/>
          <w:szCs w:val="28"/>
        </w:rPr>
        <w:t xml:space="preserve"> </w:t>
      </w:r>
      <w:r w:rsidRPr="009526E6">
        <w:rPr>
          <w:rStyle w:val="af0"/>
          <w:rFonts w:ascii="Times New Roman" w:hAnsi="Times New Roman"/>
          <w:b w:val="0"/>
          <w:color w:val="333333"/>
          <w:sz w:val="28"/>
          <w:szCs w:val="28"/>
        </w:rPr>
        <w:t>о добровольных пожертвованиях в бюджет Лабинского городского поселения Лабинского района</w:t>
      </w:r>
      <w:r>
        <w:rPr>
          <w:rStyle w:val="af0"/>
          <w:rFonts w:ascii="Times New Roman" w:hAnsi="Times New Roman"/>
          <w:b w:val="0"/>
          <w:color w:val="333333"/>
          <w:sz w:val="28"/>
          <w:szCs w:val="28"/>
        </w:rPr>
        <w:t>.</w:t>
      </w:r>
    </w:p>
    <w:p w:rsidR="00203C18" w:rsidRPr="00203C18" w:rsidRDefault="009526E6" w:rsidP="009526E6">
      <w:pPr>
        <w:pStyle w:val="afb"/>
        <w:ind w:left="6663" w:hanging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526E6" w:rsidRDefault="009526E6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Договор пожертвования</w:t>
      </w: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Город___</w:t>
      </w:r>
      <w:r w:rsidR="009526E6">
        <w:rPr>
          <w:rFonts w:ascii="Times New Roman" w:hAnsi="Times New Roman"/>
          <w:sz w:val="28"/>
          <w:szCs w:val="28"/>
        </w:rPr>
        <w:t>_________</w:t>
      </w:r>
      <w:r w:rsidRPr="00203C18">
        <w:rPr>
          <w:rFonts w:ascii="Times New Roman" w:hAnsi="Times New Roman"/>
          <w:sz w:val="28"/>
          <w:szCs w:val="28"/>
        </w:rPr>
        <w:t xml:space="preserve">                       </w:t>
      </w:r>
      <w:r w:rsidR="009526E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03C18">
        <w:rPr>
          <w:rFonts w:ascii="Times New Roman" w:hAnsi="Times New Roman"/>
          <w:sz w:val="28"/>
          <w:szCs w:val="28"/>
        </w:rPr>
        <w:t xml:space="preserve">          ______________</w:t>
      </w:r>
    </w:p>
    <w:p w:rsidR="00203C18" w:rsidRPr="00203C18" w:rsidRDefault="009526E6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03C18" w:rsidRPr="00203C18">
        <w:rPr>
          <w:rFonts w:ascii="Times New Roman" w:hAnsi="Times New Roman"/>
          <w:sz w:val="28"/>
          <w:szCs w:val="28"/>
        </w:rPr>
        <w:t>(дата)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 ________________________________________________________________,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                     </w:t>
      </w:r>
      <w:r w:rsidR="009526E6">
        <w:rPr>
          <w:rFonts w:ascii="Times New Roman" w:hAnsi="Times New Roman"/>
          <w:sz w:val="28"/>
          <w:szCs w:val="28"/>
        </w:rPr>
        <w:t xml:space="preserve">                      </w:t>
      </w:r>
      <w:r w:rsidRPr="00203C18">
        <w:rPr>
          <w:rFonts w:ascii="Times New Roman" w:hAnsi="Times New Roman"/>
          <w:sz w:val="28"/>
          <w:szCs w:val="28"/>
        </w:rPr>
        <w:t xml:space="preserve"> (Ф.И.О., адрес, паспорт)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именуемый далее Жертвователь, и администрация </w:t>
      </w:r>
      <w:r w:rsidR="009526E6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 в лице__________________________________________________</w:t>
      </w:r>
      <w:r w:rsidR="009526E6">
        <w:rPr>
          <w:rFonts w:ascii="Times New Roman" w:hAnsi="Times New Roman"/>
          <w:sz w:val="28"/>
          <w:szCs w:val="28"/>
        </w:rPr>
        <w:t>_____________</w:t>
      </w:r>
      <w:r w:rsidRPr="00203C18">
        <w:rPr>
          <w:rFonts w:ascii="Times New Roman" w:hAnsi="Times New Roman"/>
          <w:sz w:val="28"/>
          <w:szCs w:val="28"/>
        </w:rPr>
        <w:t>,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                                      </w:t>
      </w:r>
      <w:r w:rsidR="009526E6">
        <w:rPr>
          <w:rFonts w:ascii="Times New Roman" w:hAnsi="Times New Roman"/>
          <w:sz w:val="28"/>
          <w:szCs w:val="28"/>
        </w:rPr>
        <w:t xml:space="preserve">      </w:t>
      </w:r>
      <w:r w:rsidRPr="00203C18">
        <w:rPr>
          <w:rFonts w:ascii="Times New Roman" w:hAnsi="Times New Roman"/>
          <w:sz w:val="28"/>
          <w:szCs w:val="28"/>
        </w:rPr>
        <w:t>(Ф.И.О., должность)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именуемого далее - Одаряемый, действующего на основании __________________________________________________________________</w:t>
      </w:r>
      <w:r w:rsidR="009526E6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   </w:t>
      </w:r>
      <w:r w:rsidR="009526E6">
        <w:rPr>
          <w:rFonts w:ascii="Times New Roman" w:hAnsi="Times New Roman"/>
          <w:sz w:val="28"/>
          <w:szCs w:val="28"/>
        </w:rPr>
        <w:t xml:space="preserve">        </w:t>
      </w:r>
      <w:r w:rsidRPr="00203C18">
        <w:rPr>
          <w:rFonts w:ascii="Times New Roman" w:hAnsi="Times New Roman"/>
          <w:sz w:val="28"/>
          <w:szCs w:val="28"/>
        </w:rPr>
        <w:t>(устава, учредительного договора, положения, доверенности)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заключили настоящий договор о следующем.</w:t>
      </w:r>
    </w:p>
    <w:p w:rsidR="00203C18" w:rsidRPr="00203C18" w:rsidRDefault="00203C18" w:rsidP="009D610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03C18">
        <w:rPr>
          <w:rFonts w:ascii="Times New Roman" w:hAnsi="Times New Roman"/>
          <w:sz w:val="28"/>
          <w:szCs w:val="28"/>
        </w:rPr>
        <w:t>Жертвователь  по</w:t>
      </w:r>
      <w:proofErr w:type="gramEnd"/>
      <w:r w:rsidRPr="00203C18">
        <w:rPr>
          <w:rFonts w:ascii="Times New Roman" w:hAnsi="Times New Roman"/>
          <w:sz w:val="28"/>
          <w:szCs w:val="28"/>
        </w:rPr>
        <w:t>  настоящему  договору  передает  в собственность</w:t>
      </w:r>
      <w:r w:rsidR="009526E6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Одаряемому</w:t>
      </w:r>
      <w:r w:rsidR="009526E6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принадлежащие  ему   (указать   на   каком   основании,   т.е.</w:t>
      </w:r>
      <w:r w:rsidR="009526E6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юридический титул)______________________________________________</w:t>
      </w:r>
      <w:r w:rsidR="009526E6">
        <w:rPr>
          <w:rFonts w:ascii="Times New Roman" w:hAnsi="Times New Roman"/>
          <w:sz w:val="28"/>
          <w:szCs w:val="28"/>
        </w:rPr>
        <w:t>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526E6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следующие вещи   (включая   финансовые средства,   ценные  бумаги,  иное  имущество  в соответствии со ст.128 ГК РФ): (дается название, а если вещь не одна - перечисление, указываются индивидуализирующие признаки вещей)_____________________________________________________________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стоимостью________________________________________________________</w:t>
      </w:r>
      <w:r w:rsidR="009526E6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       (стоимость определяется сторонами или самим Жертвователем либо с участием специалиста-эксперта)   </w:t>
      </w:r>
    </w:p>
    <w:p w:rsidR="00203C18" w:rsidRPr="00203C18" w:rsidRDefault="00203C18" w:rsidP="009D610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2. Одаряемый пожертвование принимает с благодарностью.     </w:t>
      </w:r>
      <w:r w:rsidR="009526E6">
        <w:rPr>
          <w:rFonts w:ascii="Times New Roman" w:hAnsi="Times New Roman"/>
          <w:sz w:val="28"/>
          <w:szCs w:val="28"/>
        </w:rPr>
        <w:t xml:space="preserve">                 </w:t>
      </w:r>
      <w:r w:rsidR="009D61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9D6104">
        <w:rPr>
          <w:rFonts w:ascii="Times New Roman" w:hAnsi="Times New Roman"/>
          <w:sz w:val="28"/>
          <w:szCs w:val="28"/>
        </w:rPr>
        <w:t>3.</w:t>
      </w:r>
      <w:r w:rsidRPr="00203C18">
        <w:rPr>
          <w:rFonts w:ascii="Times New Roman" w:hAnsi="Times New Roman"/>
          <w:sz w:val="28"/>
          <w:szCs w:val="28"/>
        </w:rPr>
        <w:t>Пожертвование  обусловлено</w:t>
      </w:r>
      <w:proofErr w:type="gramEnd"/>
      <w:r w:rsidRPr="00203C18">
        <w:rPr>
          <w:rFonts w:ascii="Times New Roman" w:hAnsi="Times New Roman"/>
          <w:sz w:val="28"/>
          <w:szCs w:val="28"/>
        </w:rPr>
        <w:t xml:space="preserve">    Жертвователем   обязанностью   Одаряемого  </w:t>
      </w:r>
      <w:r w:rsidRPr="00203C18">
        <w:rPr>
          <w:rFonts w:ascii="Times New Roman" w:hAnsi="Times New Roman"/>
          <w:sz w:val="28"/>
          <w:szCs w:val="28"/>
        </w:rPr>
        <w:lastRenderedPageBreak/>
        <w:t>использовать передаваемое  ему имущество в общественно полезных целях. Жертвователь ставит  условие,  а   Одаряемый   принимает   на   себя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обязательство обеспечить его путем использования пожертвования _________________________________________________________________</w:t>
      </w:r>
      <w:r w:rsidR="009D6104">
        <w:rPr>
          <w:rFonts w:ascii="Times New Roman" w:hAnsi="Times New Roman"/>
          <w:sz w:val="28"/>
          <w:szCs w:val="28"/>
        </w:rPr>
        <w:t>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D6104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 (указывается, какое имущество, вещи или права Жертвователя)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по следующему </w:t>
      </w:r>
      <w:proofErr w:type="gramStart"/>
      <w:r w:rsidRPr="00203C18">
        <w:rPr>
          <w:rFonts w:ascii="Times New Roman" w:hAnsi="Times New Roman"/>
          <w:sz w:val="28"/>
          <w:szCs w:val="28"/>
        </w:rPr>
        <w:t>назначению:_</w:t>
      </w:r>
      <w:proofErr w:type="gramEnd"/>
      <w:r w:rsidRPr="00203C18">
        <w:rPr>
          <w:rFonts w:ascii="Times New Roman" w:hAnsi="Times New Roman"/>
          <w:sz w:val="28"/>
          <w:szCs w:val="28"/>
        </w:rPr>
        <w:t>_______________________________________</w:t>
      </w:r>
      <w:r w:rsidR="009D6104">
        <w:rPr>
          <w:rFonts w:ascii="Times New Roman" w:hAnsi="Times New Roman"/>
          <w:sz w:val="28"/>
          <w:szCs w:val="28"/>
        </w:rPr>
        <w:t>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D6104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D6104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(</w:t>
      </w:r>
      <w:proofErr w:type="gramStart"/>
      <w:r w:rsidRPr="00203C18">
        <w:rPr>
          <w:rFonts w:ascii="Times New Roman" w:hAnsi="Times New Roman"/>
          <w:sz w:val="28"/>
          <w:szCs w:val="28"/>
        </w:rPr>
        <w:t>следует  конкретизация</w:t>
      </w:r>
      <w:proofErr w:type="gramEnd"/>
      <w:r w:rsidRPr="00203C18">
        <w:rPr>
          <w:rFonts w:ascii="Times New Roman" w:hAnsi="Times New Roman"/>
          <w:sz w:val="28"/>
          <w:szCs w:val="28"/>
        </w:rPr>
        <w:t>  формы,  способов,  меры,  пределов,   критериев, например, денежный  вклад Жертвователя  в сбербанке  передается для финансирования определенных работ с  соблюдением  обязательных   условий и пр.).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 4. Одаряемый обязуется </w:t>
      </w:r>
      <w:proofErr w:type="gramStart"/>
      <w:r w:rsidRPr="00203C18">
        <w:rPr>
          <w:rFonts w:ascii="Times New Roman" w:hAnsi="Times New Roman"/>
          <w:sz w:val="28"/>
          <w:szCs w:val="28"/>
        </w:rPr>
        <w:t>вести  обособленный</w:t>
      </w:r>
      <w:proofErr w:type="gramEnd"/>
      <w:r w:rsidRPr="00203C18">
        <w:rPr>
          <w:rFonts w:ascii="Times New Roman" w:hAnsi="Times New Roman"/>
          <w:sz w:val="28"/>
          <w:szCs w:val="28"/>
        </w:rPr>
        <w:t>  учет  всех  операций  по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использованию пожертвованного    имущества,    в    отношении    которого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Жертвователем установлено   определенное    назначение.  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 5. Изменение   назначения   использования   переданного    имущества допускается, если обстоятельства изменились таким образом, что становится невозможным использовать   его   по   первоначальному    </w:t>
      </w:r>
      <w:proofErr w:type="gramStart"/>
      <w:r w:rsidRPr="00203C18">
        <w:rPr>
          <w:rFonts w:ascii="Times New Roman" w:hAnsi="Times New Roman"/>
          <w:sz w:val="28"/>
          <w:szCs w:val="28"/>
        </w:rPr>
        <w:t>назначению,   </w:t>
      </w:r>
      <w:proofErr w:type="gramEnd"/>
      <w:r w:rsidRPr="00203C18">
        <w:rPr>
          <w:rFonts w:ascii="Times New Roman" w:hAnsi="Times New Roman"/>
          <w:sz w:val="28"/>
          <w:szCs w:val="28"/>
        </w:rPr>
        <w:t xml:space="preserve"> и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Жертвователь соглашается на использование имущества по другому назначению либо в других условиях.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 6. </w:t>
      </w:r>
      <w:proofErr w:type="gramStart"/>
      <w:r w:rsidRPr="00203C18">
        <w:rPr>
          <w:rFonts w:ascii="Times New Roman" w:hAnsi="Times New Roman"/>
          <w:sz w:val="28"/>
          <w:szCs w:val="28"/>
        </w:rPr>
        <w:t>Если  вопрос</w:t>
      </w:r>
      <w:proofErr w:type="gramEnd"/>
      <w:r w:rsidRPr="00203C18">
        <w:rPr>
          <w:rFonts w:ascii="Times New Roman" w:hAnsi="Times New Roman"/>
          <w:sz w:val="28"/>
          <w:szCs w:val="28"/>
        </w:rPr>
        <w:t>  изменения  назначения  использования  пожертвования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возникнет после смерти Жертвователя (либо ликвидации юридического лица  - Жертвователя), спор   решается   судом   по   требованию   правопреемника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Жертвователя или другого заинтересованного лица.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 7. Пожертвование   может   быть   отменено   </w:t>
      </w:r>
      <w:proofErr w:type="gramStart"/>
      <w:r w:rsidRPr="00203C18">
        <w:rPr>
          <w:rFonts w:ascii="Times New Roman" w:hAnsi="Times New Roman"/>
          <w:sz w:val="28"/>
          <w:szCs w:val="28"/>
        </w:rPr>
        <w:t>по  иску</w:t>
      </w:r>
      <w:proofErr w:type="gramEnd"/>
      <w:r w:rsidRPr="00203C18">
        <w:rPr>
          <w:rFonts w:ascii="Times New Roman" w:hAnsi="Times New Roman"/>
          <w:sz w:val="28"/>
          <w:szCs w:val="28"/>
        </w:rPr>
        <w:t>  Жертвователя, наследника или    иного    правопреемника    в    случае    использования пожертвованного имущества  не в соответствии с определенным Жертвователем назначением.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 8. Настоящий договор заключен между сторонами - участниками, </w:t>
      </w:r>
      <w:proofErr w:type="gramStart"/>
      <w:r w:rsidRPr="00203C18">
        <w:rPr>
          <w:rFonts w:ascii="Times New Roman" w:hAnsi="Times New Roman"/>
          <w:sz w:val="28"/>
          <w:szCs w:val="28"/>
        </w:rPr>
        <w:t>указанными  ниже</w:t>
      </w:r>
      <w:proofErr w:type="gramEnd"/>
      <w:r w:rsidRPr="00203C18">
        <w:rPr>
          <w:rFonts w:ascii="Times New Roman" w:hAnsi="Times New Roman"/>
          <w:sz w:val="28"/>
          <w:szCs w:val="28"/>
        </w:rPr>
        <w:t>,  подписано  в  _________________________</w:t>
      </w:r>
    </w:p>
    <w:p w:rsidR="00203C18" w:rsidRPr="00203C18" w:rsidRDefault="009D6104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03C18" w:rsidRPr="00203C18">
        <w:rPr>
          <w:rFonts w:ascii="Times New Roman" w:hAnsi="Times New Roman"/>
          <w:sz w:val="28"/>
          <w:szCs w:val="28"/>
        </w:rPr>
        <w:t>(город, поселок и т.п.)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 200__г. в ______________ экземплярах: по ___________ (число,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3C18">
        <w:rPr>
          <w:rFonts w:ascii="Times New Roman" w:hAnsi="Times New Roman"/>
          <w:sz w:val="28"/>
          <w:szCs w:val="28"/>
        </w:rPr>
        <w:t xml:space="preserve">месяц)   </w:t>
      </w:r>
      <w:proofErr w:type="gramEnd"/>
      <w:r w:rsidRPr="00203C18">
        <w:rPr>
          <w:rFonts w:ascii="Times New Roman" w:hAnsi="Times New Roman"/>
          <w:sz w:val="28"/>
          <w:szCs w:val="28"/>
        </w:rPr>
        <w:t xml:space="preserve">                                  (количество)                                               (сколько)             для каждой из сторон договора,  причем все экземпляры имеют  равную  правовую силу.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9D6104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9. Адреса и данные сторон: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Жертвователь                                                  Одаряемый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                       _________________________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                       _________________________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                       _________________________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_________________(Ф.И.О.)                       _________________(Ф.И.О.)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 (</w:t>
      </w:r>
      <w:proofErr w:type="gramStart"/>
      <w:r w:rsidRPr="00203C18">
        <w:rPr>
          <w:rFonts w:ascii="Times New Roman" w:hAnsi="Times New Roman"/>
          <w:sz w:val="28"/>
          <w:szCs w:val="28"/>
        </w:rPr>
        <w:t>подпись)   </w:t>
      </w:r>
      <w:proofErr w:type="gramEnd"/>
      <w:r w:rsidRPr="00203C18">
        <w:rPr>
          <w:rFonts w:ascii="Times New Roman" w:hAnsi="Times New Roman"/>
          <w:sz w:val="28"/>
          <w:szCs w:val="28"/>
        </w:rPr>
        <w:t>                                                               (подпись)</w:t>
      </w:r>
    </w:p>
    <w:p w:rsidR="00203C18" w:rsidRPr="00203C18" w:rsidRDefault="00203C18" w:rsidP="0089625C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jc w:val="both"/>
        <w:rPr>
          <w:rFonts w:ascii="Calibri" w:hAnsi="Calibri"/>
          <w:sz w:val="28"/>
          <w:szCs w:val="28"/>
        </w:rPr>
      </w:pPr>
    </w:p>
    <w:p w:rsidR="00203C18" w:rsidRPr="00203C18" w:rsidRDefault="00203C18" w:rsidP="0089625C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6455" w:rsidRPr="00203C18" w:rsidRDefault="00D93CFF" w:rsidP="0089625C">
      <w:pPr>
        <w:ind w:left="5387"/>
        <w:jc w:val="both"/>
        <w:rPr>
          <w:sz w:val="28"/>
          <w:szCs w:val="28"/>
        </w:rPr>
      </w:pPr>
      <w:r w:rsidRPr="00203C18">
        <w:rPr>
          <w:sz w:val="28"/>
          <w:szCs w:val="28"/>
        </w:rPr>
        <w:t xml:space="preserve">  </w:t>
      </w:r>
    </w:p>
    <w:p w:rsidR="00776455" w:rsidRPr="00203C18" w:rsidRDefault="00776455" w:rsidP="0089625C">
      <w:pPr>
        <w:jc w:val="both"/>
        <w:rPr>
          <w:sz w:val="28"/>
          <w:szCs w:val="28"/>
        </w:rPr>
      </w:pPr>
    </w:p>
    <w:sectPr w:rsidR="00776455" w:rsidRPr="00203C18" w:rsidSect="00930A91">
      <w:headerReference w:type="even" r:id="rId14"/>
      <w:headerReference w:type="first" r:id="rId15"/>
      <w:pgSz w:w="11906" w:h="16838"/>
      <w:pgMar w:top="1134" w:right="707" w:bottom="170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60" w:rsidRDefault="001A4A60" w:rsidP="00A15DF1">
      <w:r>
        <w:separator/>
      </w:r>
    </w:p>
  </w:endnote>
  <w:endnote w:type="continuationSeparator" w:id="0">
    <w:p w:rsidR="001A4A60" w:rsidRDefault="001A4A60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60" w:rsidRDefault="001A4A60" w:rsidP="00A15DF1">
      <w:r>
        <w:separator/>
      </w:r>
    </w:p>
  </w:footnote>
  <w:footnote w:type="continuationSeparator" w:id="0">
    <w:p w:rsidR="001A4A60" w:rsidRDefault="001A4A60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D4" w:rsidRDefault="00BC11D4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C11D4" w:rsidRDefault="00BC11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D4" w:rsidRDefault="00BC11D4">
    <w:pPr>
      <w:pStyle w:val="a5"/>
    </w:pPr>
    <w:r>
      <w:t xml:space="preserve">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D9FC8A"/>
    <w:multiLevelType w:val="hybridMultilevel"/>
    <w:tmpl w:val="DCCD9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65BDC"/>
    <w:multiLevelType w:val="multilevel"/>
    <w:tmpl w:val="9A36A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DE40DE"/>
    <w:multiLevelType w:val="multilevel"/>
    <w:tmpl w:val="8E18A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9F65C4"/>
    <w:multiLevelType w:val="hybridMultilevel"/>
    <w:tmpl w:val="02666C42"/>
    <w:lvl w:ilvl="0" w:tplc="B0A8A6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982E50"/>
    <w:multiLevelType w:val="multilevel"/>
    <w:tmpl w:val="D6DE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903131"/>
    <w:multiLevelType w:val="hybridMultilevel"/>
    <w:tmpl w:val="746E4174"/>
    <w:lvl w:ilvl="0" w:tplc="B9C44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C039F3"/>
    <w:multiLevelType w:val="multilevel"/>
    <w:tmpl w:val="AAE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41015"/>
    <w:multiLevelType w:val="hybridMultilevel"/>
    <w:tmpl w:val="2A60F424"/>
    <w:lvl w:ilvl="0" w:tplc="152A4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E75E9"/>
    <w:multiLevelType w:val="multilevel"/>
    <w:tmpl w:val="688E9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AB31A78"/>
    <w:multiLevelType w:val="hybridMultilevel"/>
    <w:tmpl w:val="42A043E4"/>
    <w:lvl w:ilvl="0" w:tplc="947E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264272"/>
    <w:multiLevelType w:val="multilevel"/>
    <w:tmpl w:val="7EA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74E"/>
    <w:multiLevelType w:val="hybridMultilevel"/>
    <w:tmpl w:val="EDE8A52E"/>
    <w:lvl w:ilvl="0" w:tplc="B9AA3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856753"/>
    <w:multiLevelType w:val="multilevel"/>
    <w:tmpl w:val="5F3C0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D71BF6"/>
    <w:multiLevelType w:val="multilevel"/>
    <w:tmpl w:val="A7E8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BA5491"/>
    <w:multiLevelType w:val="multilevel"/>
    <w:tmpl w:val="123E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9E2ECD"/>
    <w:multiLevelType w:val="hybridMultilevel"/>
    <w:tmpl w:val="6BC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0496A30"/>
    <w:multiLevelType w:val="hybridMultilevel"/>
    <w:tmpl w:val="F0268836"/>
    <w:lvl w:ilvl="0" w:tplc="FF9E18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8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3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15"/>
  </w:num>
  <w:num w:numId="21">
    <w:abstractNumId w:val="14"/>
  </w:num>
  <w:num w:numId="22">
    <w:abstractNumId w:val="8"/>
  </w:num>
  <w:num w:numId="23">
    <w:abstractNumId w:val="4"/>
  </w:num>
  <w:num w:numId="24">
    <w:abstractNumId w:val="12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5F"/>
    <w:rsid w:val="0000083B"/>
    <w:rsid w:val="0001337C"/>
    <w:rsid w:val="00020C14"/>
    <w:rsid w:val="00025815"/>
    <w:rsid w:val="000369D6"/>
    <w:rsid w:val="0004467D"/>
    <w:rsid w:val="00050B2F"/>
    <w:rsid w:val="00051C59"/>
    <w:rsid w:val="0005226E"/>
    <w:rsid w:val="00064316"/>
    <w:rsid w:val="000652D2"/>
    <w:rsid w:val="00067EA6"/>
    <w:rsid w:val="0007701B"/>
    <w:rsid w:val="00084B72"/>
    <w:rsid w:val="00085534"/>
    <w:rsid w:val="000A1484"/>
    <w:rsid w:val="000C052C"/>
    <w:rsid w:val="000C0898"/>
    <w:rsid w:val="000C3C96"/>
    <w:rsid w:val="000C4AC9"/>
    <w:rsid w:val="000D3E5B"/>
    <w:rsid w:val="000E09FE"/>
    <w:rsid w:val="000E53DF"/>
    <w:rsid w:val="000E6524"/>
    <w:rsid w:val="000E7FB2"/>
    <w:rsid w:val="000F2B57"/>
    <w:rsid w:val="000F453A"/>
    <w:rsid w:val="00105CF3"/>
    <w:rsid w:val="00111780"/>
    <w:rsid w:val="001143B5"/>
    <w:rsid w:val="001163ED"/>
    <w:rsid w:val="001234EE"/>
    <w:rsid w:val="00132939"/>
    <w:rsid w:val="00147018"/>
    <w:rsid w:val="00165351"/>
    <w:rsid w:val="001714B6"/>
    <w:rsid w:val="00175C8F"/>
    <w:rsid w:val="0017793A"/>
    <w:rsid w:val="00180862"/>
    <w:rsid w:val="00182A7D"/>
    <w:rsid w:val="001840CA"/>
    <w:rsid w:val="00184E00"/>
    <w:rsid w:val="00192DF9"/>
    <w:rsid w:val="001958BD"/>
    <w:rsid w:val="001A4A60"/>
    <w:rsid w:val="001B2CED"/>
    <w:rsid w:val="001B4F9B"/>
    <w:rsid w:val="001B55A8"/>
    <w:rsid w:val="001C0881"/>
    <w:rsid w:val="001D1CFF"/>
    <w:rsid w:val="001D3723"/>
    <w:rsid w:val="001F2706"/>
    <w:rsid w:val="00203C18"/>
    <w:rsid w:val="002157AE"/>
    <w:rsid w:val="002164D9"/>
    <w:rsid w:val="00226924"/>
    <w:rsid w:val="0024595E"/>
    <w:rsid w:val="0025243B"/>
    <w:rsid w:val="00263564"/>
    <w:rsid w:val="0026490C"/>
    <w:rsid w:val="00282B58"/>
    <w:rsid w:val="0029005F"/>
    <w:rsid w:val="00295D12"/>
    <w:rsid w:val="002A1A76"/>
    <w:rsid w:val="002A539E"/>
    <w:rsid w:val="002A6C42"/>
    <w:rsid w:val="002B10D3"/>
    <w:rsid w:val="002B23CB"/>
    <w:rsid w:val="002C3414"/>
    <w:rsid w:val="002D0E4E"/>
    <w:rsid w:val="002D1720"/>
    <w:rsid w:val="002D70FC"/>
    <w:rsid w:val="002D7EA7"/>
    <w:rsid w:val="002E5C25"/>
    <w:rsid w:val="002E5F9F"/>
    <w:rsid w:val="002E6FB3"/>
    <w:rsid w:val="002F35FC"/>
    <w:rsid w:val="00302FD1"/>
    <w:rsid w:val="003137CC"/>
    <w:rsid w:val="00321298"/>
    <w:rsid w:val="0033570B"/>
    <w:rsid w:val="00336F05"/>
    <w:rsid w:val="00341461"/>
    <w:rsid w:val="003460B4"/>
    <w:rsid w:val="00347E41"/>
    <w:rsid w:val="00353972"/>
    <w:rsid w:val="00353CFC"/>
    <w:rsid w:val="00356B63"/>
    <w:rsid w:val="0037550C"/>
    <w:rsid w:val="00380EC5"/>
    <w:rsid w:val="0038156D"/>
    <w:rsid w:val="003909E1"/>
    <w:rsid w:val="0039353F"/>
    <w:rsid w:val="003A261A"/>
    <w:rsid w:val="003B25CD"/>
    <w:rsid w:val="003B5E37"/>
    <w:rsid w:val="003C1664"/>
    <w:rsid w:val="003C2BB7"/>
    <w:rsid w:val="003D41A7"/>
    <w:rsid w:val="003D62D1"/>
    <w:rsid w:val="003D6377"/>
    <w:rsid w:val="003F2D43"/>
    <w:rsid w:val="003F4027"/>
    <w:rsid w:val="004216DC"/>
    <w:rsid w:val="004232BA"/>
    <w:rsid w:val="00431101"/>
    <w:rsid w:val="004325FF"/>
    <w:rsid w:val="0045087C"/>
    <w:rsid w:val="004546B3"/>
    <w:rsid w:val="00454FA1"/>
    <w:rsid w:val="00457841"/>
    <w:rsid w:val="00462077"/>
    <w:rsid w:val="00467350"/>
    <w:rsid w:val="00474970"/>
    <w:rsid w:val="0047615B"/>
    <w:rsid w:val="00483D42"/>
    <w:rsid w:val="0048689C"/>
    <w:rsid w:val="0048697B"/>
    <w:rsid w:val="004906E5"/>
    <w:rsid w:val="00495F54"/>
    <w:rsid w:val="004A18D0"/>
    <w:rsid w:val="004A2BAD"/>
    <w:rsid w:val="004B6CDF"/>
    <w:rsid w:val="004C1BA1"/>
    <w:rsid w:val="004D410B"/>
    <w:rsid w:val="004F09FC"/>
    <w:rsid w:val="004F1DA7"/>
    <w:rsid w:val="004F1EC3"/>
    <w:rsid w:val="004F2BA8"/>
    <w:rsid w:val="00526768"/>
    <w:rsid w:val="00526B16"/>
    <w:rsid w:val="00532119"/>
    <w:rsid w:val="00540356"/>
    <w:rsid w:val="00542A7F"/>
    <w:rsid w:val="005814BD"/>
    <w:rsid w:val="00582E2E"/>
    <w:rsid w:val="00584085"/>
    <w:rsid w:val="00585C78"/>
    <w:rsid w:val="00586FA2"/>
    <w:rsid w:val="005976CE"/>
    <w:rsid w:val="005A3AA3"/>
    <w:rsid w:val="005B6D5F"/>
    <w:rsid w:val="005E0B80"/>
    <w:rsid w:val="005E4B6D"/>
    <w:rsid w:val="005E70AB"/>
    <w:rsid w:val="005F1D27"/>
    <w:rsid w:val="00611E62"/>
    <w:rsid w:val="00615074"/>
    <w:rsid w:val="00615A25"/>
    <w:rsid w:val="00622CAA"/>
    <w:rsid w:val="00623F58"/>
    <w:rsid w:val="00635677"/>
    <w:rsid w:val="00636830"/>
    <w:rsid w:val="00636CD9"/>
    <w:rsid w:val="006374E1"/>
    <w:rsid w:val="00641A04"/>
    <w:rsid w:val="0064238D"/>
    <w:rsid w:val="006560BA"/>
    <w:rsid w:val="00657601"/>
    <w:rsid w:val="00670367"/>
    <w:rsid w:val="006728BD"/>
    <w:rsid w:val="0067667E"/>
    <w:rsid w:val="00676A7F"/>
    <w:rsid w:val="006857D1"/>
    <w:rsid w:val="00685F2A"/>
    <w:rsid w:val="00692CE1"/>
    <w:rsid w:val="006B0765"/>
    <w:rsid w:val="006B711A"/>
    <w:rsid w:val="006D2286"/>
    <w:rsid w:val="006D461F"/>
    <w:rsid w:val="006E35E8"/>
    <w:rsid w:val="006E6AAA"/>
    <w:rsid w:val="006F57CF"/>
    <w:rsid w:val="00715ED1"/>
    <w:rsid w:val="00721A69"/>
    <w:rsid w:val="00725E09"/>
    <w:rsid w:val="0073195D"/>
    <w:rsid w:val="00751732"/>
    <w:rsid w:val="00776455"/>
    <w:rsid w:val="007A0AE7"/>
    <w:rsid w:val="007A4D86"/>
    <w:rsid w:val="007A785D"/>
    <w:rsid w:val="007B30C8"/>
    <w:rsid w:val="007B3848"/>
    <w:rsid w:val="007D4973"/>
    <w:rsid w:val="007E1F43"/>
    <w:rsid w:val="007E7214"/>
    <w:rsid w:val="007F4555"/>
    <w:rsid w:val="00817AF2"/>
    <w:rsid w:val="00817FF3"/>
    <w:rsid w:val="008312F8"/>
    <w:rsid w:val="00841E6E"/>
    <w:rsid w:val="00842EB7"/>
    <w:rsid w:val="00852B78"/>
    <w:rsid w:val="00861E88"/>
    <w:rsid w:val="008832BC"/>
    <w:rsid w:val="0089625C"/>
    <w:rsid w:val="008A6303"/>
    <w:rsid w:val="008A786C"/>
    <w:rsid w:val="008B1AAE"/>
    <w:rsid w:val="008B6715"/>
    <w:rsid w:val="008D3E2D"/>
    <w:rsid w:val="008F0D47"/>
    <w:rsid w:val="00907975"/>
    <w:rsid w:val="00913143"/>
    <w:rsid w:val="009132AE"/>
    <w:rsid w:val="00924A51"/>
    <w:rsid w:val="00926CA0"/>
    <w:rsid w:val="009302CB"/>
    <w:rsid w:val="00930A91"/>
    <w:rsid w:val="00946F57"/>
    <w:rsid w:val="0095209F"/>
    <w:rsid w:val="009526E6"/>
    <w:rsid w:val="00952765"/>
    <w:rsid w:val="009578D0"/>
    <w:rsid w:val="009579BA"/>
    <w:rsid w:val="00973E2E"/>
    <w:rsid w:val="0098541A"/>
    <w:rsid w:val="00986E73"/>
    <w:rsid w:val="009970AD"/>
    <w:rsid w:val="009A1D2C"/>
    <w:rsid w:val="009B3378"/>
    <w:rsid w:val="009C529F"/>
    <w:rsid w:val="009C620E"/>
    <w:rsid w:val="009D3ABA"/>
    <w:rsid w:val="009D5E9A"/>
    <w:rsid w:val="009D6104"/>
    <w:rsid w:val="009E1DAB"/>
    <w:rsid w:val="009E23DA"/>
    <w:rsid w:val="009E7EE0"/>
    <w:rsid w:val="009F00C2"/>
    <w:rsid w:val="009F0D3A"/>
    <w:rsid w:val="009F180B"/>
    <w:rsid w:val="00A07A18"/>
    <w:rsid w:val="00A15DF1"/>
    <w:rsid w:val="00A257EA"/>
    <w:rsid w:val="00A34134"/>
    <w:rsid w:val="00A36A00"/>
    <w:rsid w:val="00A37A9F"/>
    <w:rsid w:val="00A62689"/>
    <w:rsid w:val="00A774AD"/>
    <w:rsid w:val="00A8476B"/>
    <w:rsid w:val="00A8755D"/>
    <w:rsid w:val="00A92E13"/>
    <w:rsid w:val="00A9323E"/>
    <w:rsid w:val="00A95D9F"/>
    <w:rsid w:val="00A966AD"/>
    <w:rsid w:val="00AA29D1"/>
    <w:rsid w:val="00AB5BDE"/>
    <w:rsid w:val="00AB5FE1"/>
    <w:rsid w:val="00AB77DC"/>
    <w:rsid w:val="00AC37A2"/>
    <w:rsid w:val="00AC68BC"/>
    <w:rsid w:val="00AC76E4"/>
    <w:rsid w:val="00AE0F15"/>
    <w:rsid w:val="00B25F6A"/>
    <w:rsid w:val="00B35451"/>
    <w:rsid w:val="00B529D5"/>
    <w:rsid w:val="00B54456"/>
    <w:rsid w:val="00B56C7A"/>
    <w:rsid w:val="00B60866"/>
    <w:rsid w:val="00B74A0F"/>
    <w:rsid w:val="00B8337A"/>
    <w:rsid w:val="00B8666C"/>
    <w:rsid w:val="00B96A03"/>
    <w:rsid w:val="00BA18DE"/>
    <w:rsid w:val="00BB17AE"/>
    <w:rsid w:val="00BB32A7"/>
    <w:rsid w:val="00BC11D4"/>
    <w:rsid w:val="00BC5816"/>
    <w:rsid w:val="00BD064C"/>
    <w:rsid w:val="00BD3017"/>
    <w:rsid w:val="00BE3C47"/>
    <w:rsid w:val="00BE7711"/>
    <w:rsid w:val="00BE7F54"/>
    <w:rsid w:val="00BF2EE5"/>
    <w:rsid w:val="00BF41AD"/>
    <w:rsid w:val="00BF6BB3"/>
    <w:rsid w:val="00C03419"/>
    <w:rsid w:val="00C13701"/>
    <w:rsid w:val="00C14489"/>
    <w:rsid w:val="00C15DBB"/>
    <w:rsid w:val="00C4175B"/>
    <w:rsid w:val="00C57779"/>
    <w:rsid w:val="00C67D97"/>
    <w:rsid w:val="00C738BC"/>
    <w:rsid w:val="00C87D3A"/>
    <w:rsid w:val="00C948C9"/>
    <w:rsid w:val="00C95DBF"/>
    <w:rsid w:val="00CA6E0D"/>
    <w:rsid w:val="00CB2A5E"/>
    <w:rsid w:val="00CB2EF3"/>
    <w:rsid w:val="00CB5D59"/>
    <w:rsid w:val="00CC5A07"/>
    <w:rsid w:val="00CD08AF"/>
    <w:rsid w:val="00CD12C3"/>
    <w:rsid w:val="00CF2044"/>
    <w:rsid w:val="00CF31F9"/>
    <w:rsid w:val="00D031F3"/>
    <w:rsid w:val="00D13D42"/>
    <w:rsid w:val="00D204DA"/>
    <w:rsid w:val="00D20C3B"/>
    <w:rsid w:val="00D315D6"/>
    <w:rsid w:val="00D439E4"/>
    <w:rsid w:val="00D452C2"/>
    <w:rsid w:val="00D55A75"/>
    <w:rsid w:val="00D61EA4"/>
    <w:rsid w:val="00D6310D"/>
    <w:rsid w:val="00D901DF"/>
    <w:rsid w:val="00D93994"/>
    <w:rsid w:val="00D93CFF"/>
    <w:rsid w:val="00D96F37"/>
    <w:rsid w:val="00D979E6"/>
    <w:rsid w:val="00DA6730"/>
    <w:rsid w:val="00DB29A8"/>
    <w:rsid w:val="00DB5927"/>
    <w:rsid w:val="00DC2376"/>
    <w:rsid w:val="00DD0E21"/>
    <w:rsid w:val="00DE44CD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87D56"/>
    <w:rsid w:val="00E94FB2"/>
    <w:rsid w:val="00EB04C3"/>
    <w:rsid w:val="00EB7D35"/>
    <w:rsid w:val="00EC0C4A"/>
    <w:rsid w:val="00ED195D"/>
    <w:rsid w:val="00EE51E3"/>
    <w:rsid w:val="00EE71C0"/>
    <w:rsid w:val="00EF0012"/>
    <w:rsid w:val="00EF7C42"/>
    <w:rsid w:val="00F03036"/>
    <w:rsid w:val="00F11F0E"/>
    <w:rsid w:val="00F15520"/>
    <w:rsid w:val="00F16232"/>
    <w:rsid w:val="00F469C0"/>
    <w:rsid w:val="00F52B18"/>
    <w:rsid w:val="00F54337"/>
    <w:rsid w:val="00F61262"/>
    <w:rsid w:val="00F612BB"/>
    <w:rsid w:val="00F73845"/>
    <w:rsid w:val="00F76577"/>
    <w:rsid w:val="00F92E1E"/>
    <w:rsid w:val="00F947BA"/>
    <w:rsid w:val="00F96EC9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374D8-3AD3-48A9-8732-3C951F7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05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535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uiPriority w:val="59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C03419"/>
    <w:rPr>
      <w:color w:val="0000FF"/>
      <w:u w:val="single"/>
    </w:rPr>
  </w:style>
  <w:style w:type="paragraph" w:customStyle="1" w:styleId="ac">
    <w:basedOn w:val="a"/>
    <w:next w:val="ad"/>
    <w:link w:val="ae"/>
    <w:qFormat/>
    <w:rsid w:val="00165351"/>
    <w:pPr>
      <w:jc w:val="center"/>
    </w:pPr>
    <w:rPr>
      <w:rFonts w:asciiTheme="minorHAnsi" w:hAnsiTheme="minorHAnsi" w:cstheme="minorBidi"/>
      <w:b/>
      <w:sz w:val="22"/>
    </w:rPr>
  </w:style>
  <w:style w:type="paragraph" w:styleId="ad">
    <w:name w:val="Title"/>
    <w:basedOn w:val="a"/>
    <w:next w:val="a"/>
    <w:link w:val="11"/>
    <w:uiPriority w:val="10"/>
    <w:qFormat/>
    <w:rsid w:val="00165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1653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link w:val="ac"/>
    <w:rsid w:val="00165351"/>
    <w:rPr>
      <w:rFonts w:eastAsia="Times New Roman"/>
      <w:b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165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165351"/>
    <w:pPr>
      <w:ind w:left="2977"/>
      <w:jc w:val="both"/>
    </w:pPr>
    <w:rPr>
      <w:sz w:val="28"/>
    </w:rPr>
  </w:style>
  <w:style w:type="paragraph" w:styleId="af">
    <w:name w:val="List Paragraph"/>
    <w:basedOn w:val="a"/>
    <w:uiPriority w:val="34"/>
    <w:qFormat/>
    <w:rsid w:val="00165351"/>
    <w:pPr>
      <w:ind w:left="720"/>
      <w:contextualSpacing/>
      <w:jc w:val="both"/>
    </w:pPr>
    <w:rPr>
      <w:sz w:val="28"/>
      <w:szCs w:val="28"/>
    </w:rPr>
  </w:style>
  <w:style w:type="character" w:styleId="af0">
    <w:name w:val="Strong"/>
    <w:uiPriority w:val="99"/>
    <w:qFormat/>
    <w:rsid w:val="00165351"/>
    <w:rPr>
      <w:b/>
      <w:bCs/>
    </w:rPr>
  </w:style>
  <w:style w:type="paragraph" w:styleId="af1">
    <w:name w:val="footer"/>
    <w:basedOn w:val="a"/>
    <w:link w:val="af2"/>
    <w:uiPriority w:val="99"/>
    <w:unhideWhenUsed/>
    <w:rsid w:val="0016535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65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165351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65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165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165351"/>
    <w:rPr>
      <w:b/>
      <w:bCs/>
    </w:rPr>
  </w:style>
  <w:style w:type="character" w:styleId="af7">
    <w:name w:val="Emphasis"/>
    <w:uiPriority w:val="20"/>
    <w:qFormat/>
    <w:rsid w:val="00165351"/>
    <w:rPr>
      <w:i/>
      <w:iCs/>
    </w:rPr>
  </w:style>
  <w:style w:type="paragraph" w:customStyle="1" w:styleId="Default">
    <w:name w:val="Default"/>
    <w:rsid w:val="001653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3D62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D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D064C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uiPriority w:val="99"/>
    <w:rsid w:val="002B23CB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2B23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a">
    <w:name w:val="Гипертекстовая ссылка"/>
    <w:basedOn w:val="af8"/>
    <w:uiPriority w:val="99"/>
    <w:rsid w:val="00B56C7A"/>
    <w:rPr>
      <w:rFonts w:cs="Times New Roman"/>
      <w:b/>
      <w:color w:val="106BBE"/>
    </w:rPr>
  </w:style>
  <w:style w:type="character" w:customStyle="1" w:styleId="blk">
    <w:name w:val="blk"/>
    <w:basedOn w:val="a0"/>
    <w:rsid w:val="00776455"/>
    <w:rPr>
      <w:rFonts w:cs="Times New Roman"/>
    </w:rPr>
  </w:style>
  <w:style w:type="paragraph" w:styleId="afb">
    <w:name w:val="No Spacing"/>
    <w:uiPriority w:val="99"/>
    <w:qFormat/>
    <w:rsid w:val="00203C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0564" TargetMode="External"/><Relationship Id="rId13" Type="http://schemas.openxmlformats.org/officeDocument/2006/relationships/hyperlink" Target="consultantplus://offline/main?base=LAW;n=110205;fld=134;dst=1005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binsk-cit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224;n=53247;fld=134;dst=100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;dst=10067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2018-08-16T10:29:00Z</cp:lastPrinted>
  <dcterms:created xsi:type="dcterms:W3CDTF">2018-07-22T07:09:00Z</dcterms:created>
  <dcterms:modified xsi:type="dcterms:W3CDTF">2018-08-17T07:12:00Z</dcterms:modified>
</cp:coreProperties>
</file>