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9" w:rsidRDefault="00E754B9" w:rsidP="00E754B9">
      <w:pPr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B9" w:rsidRPr="002523DB" w:rsidRDefault="00E754B9" w:rsidP="00E754B9">
      <w:pPr>
        <w:pStyle w:val="a3"/>
        <w:rPr>
          <w:sz w:val="16"/>
          <w:szCs w:val="16"/>
        </w:rPr>
      </w:pPr>
    </w:p>
    <w:p w:rsidR="00E754B9" w:rsidRDefault="00E754B9" w:rsidP="00E754B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754B9" w:rsidRPr="00CA6E0D" w:rsidRDefault="00E754B9" w:rsidP="00E754B9">
      <w:pPr>
        <w:pStyle w:val="a3"/>
        <w:rPr>
          <w:sz w:val="28"/>
          <w:szCs w:val="28"/>
        </w:rPr>
      </w:pPr>
      <w:r w:rsidRPr="00CA6E0D">
        <w:rPr>
          <w:sz w:val="28"/>
          <w:szCs w:val="28"/>
        </w:rPr>
        <w:t>ЛАБИНСКОГО ГОРОДСКОГО ПОСЕЛЕНИЯ</w:t>
      </w:r>
    </w:p>
    <w:p w:rsidR="00E754B9" w:rsidRPr="00CA6E0D" w:rsidRDefault="00E754B9" w:rsidP="00E754B9">
      <w:pPr>
        <w:pStyle w:val="a3"/>
        <w:rPr>
          <w:sz w:val="28"/>
          <w:szCs w:val="28"/>
        </w:rPr>
      </w:pPr>
      <w:r>
        <w:rPr>
          <w:sz w:val="28"/>
          <w:szCs w:val="28"/>
        </w:rPr>
        <w:t>ЛАБИНСКОГО</w:t>
      </w:r>
      <w:r w:rsidRPr="00CA6E0D">
        <w:rPr>
          <w:sz w:val="28"/>
          <w:szCs w:val="28"/>
        </w:rPr>
        <w:t xml:space="preserve"> РАЙОНА</w:t>
      </w:r>
    </w:p>
    <w:p w:rsidR="00E754B9" w:rsidRDefault="00E754B9" w:rsidP="00E754B9">
      <w:pPr>
        <w:pStyle w:val="a3"/>
        <w:rPr>
          <w:sz w:val="24"/>
        </w:rPr>
      </w:pPr>
    </w:p>
    <w:p w:rsidR="00E754B9" w:rsidRDefault="00E754B9" w:rsidP="00E754B9">
      <w:pPr>
        <w:pStyle w:val="1"/>
        <w:rPr>
          <w:sz w:val="32"/>
          <w:szCs w:val="32"/>
        </w:rPr>
      </w:pPr>
      <w:r w:rsidRPr="0029005F">
        <w:rPr>
          <w:sz w:val="32"/>
          <w:szCs w:val="32"/>
        </w:rPr>
        <w:t>РЕШЕНИЕ</w:t>
      </w:r>
    </w:p>
    <w:p w:rsidR="00E754B9" w:rsidRDefault="00E754B9" w:rsidP="00E754B9">
      <w:pPr>
        <w:pStyle w:val="a3"/>
      </w:pPr>
    </w:p>
    <w:p w:rsidR="00E754B9" w:rsidRDefault="00E754B9" w:rsidP="00E754B9">
      <w:pPr>
        <w:pStyle w:val="a3"/>
        <w:rPr>
          <w:b w:val="0"/>
        </w:rPr>
      </w:pPr>
    </w:p>
    <w:p w:rsidR="00E754B9" w:rsidRDefault="00E754B9" w:rsidP="00E754B9">
      <w:pPr>
        <w:rPr>
          <w:sz w:val="24"/>
        </w:rPr>
      </w:pPr>
      <w:r>
        <w:rPr>
          <w:sz w:val="24"/>
        </w:rPr>
        <w:t xml:space="preserve">     </w:t>
      </w:r>
      <w:r w:rsidR="00E25BFA">
        <w:rPr>
          <w:sz w:val="24"/>
        </w:rPr>
        <w:t>от 27.12.2018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E25BFA">
        <w:rPr>
          <w:sz w:val="24"/>
        </w:rPr>
        <w:t xml:space="preserve">            № 333/86 </w:t>
      </w:r>
    </w:p>
    <w:p w:rsidR="00E754B9" w:rsidRDefault="00E754B9" w:rsidP="00E754B9">
      <w:pPr>
        <w:jc w:val="center"/>
        <w:rPr>
          <w:sz w:val="24"/>
        </w:rPr>
      </w:pPr>
      <w:r>
        <w:rPr>
          <w:sz w:val="24"/>
        </w:rPr>
        <w:t>г. Лабинск</w:t>
      </w:r>
    </w:p>
    <w:p w:rsidR="00E754B9" w:rsidRPr="00C50673" w:rsidRDefault="00E754B9" w:rsidP="00E754B9">
      <w:pPr>
        <w:jc w:val="center"/>
        <w:rPr>
          <w:b/>
          <w:sz w:val="28"/>
          <w:szCs w:val="28"/>
        </w:rPr>
      </w:pPr>
    </w:p>
    <w:p w:rsidR="00E754B9" w:rsidRPr="00C50673" w:rsidRDefault="00E754B9" w:rsidP="00E754B9">
      <w:pPr>
        <w:jc w:val="center"/>
        <w:rPr>
          <w:b/>
          <w:sz w:val="28"/>
          <w:szCs w:val="28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>решение Совета Лабинского городского поселения Лабинского района от 6</w:t>
      </w:r>
      <w:r w:rsidR="00EC5147">
        <w:rPr>
          <w:b/>
          <w:sz w:val="28"/>
        </w:rPr>
        <w:t xml:space="preserve"> июля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483ABC">
        <w:rPr>
          <w:b/>
          <w:sz w:val="28"/>
        </w:rPr>
        <w:t xml:space="preserve"> № 211/56</w:t>
      </w:r>
      <w:r w:rsidR="00EC5147">
        <w:rPr>
          <w:b/>
          <w:sz w:val="28"/>
        </w:rPr>
        <w:t xml:space="preserve"> 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E754B9">
        <w:rPr>
          <w:b/>
          <w:sz w:val="28"/>
        </w:rPr>
        <w:t>Правил благоустройства территории</w:t>
      </w:r>
      <w:r>
        <w:rPr>
          <w:b/>
          <w:sz w:val="28"/>
        </w:rPr>
        <w:t xml:space="preserve"> </w:t>
      </w:r>
    </w:p>
    <w:p w:rsidR="00E754B9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>Лабинского городского 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C50673" w:rsidRDefault="00C50673" w:rsidP="00E754B9">
      <w:pPr>
        <w:ind w:firstLine="709"/>
        <w:jc w:val="both"/>
        <w:rPr>
          <w:sz w:val="28"/>
        </w:rPr>
      </w:pPr>
    </w:p>
    <w:p w:rsidR="00502F89" w:rsidRPr="00EC5147" w:rsidRDefault="00502F89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Лабинского городского 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Лабинского городского поселения Лабинского района </w:t>
      </w:r>
      <w:r w:rsidR="00483ABC">
        <w:rPr>
          <w:sz w:val="28"/>
          <w:szCs w:val="28"/>
        </w:rPr>
        <w:t xml:space="preserve">и на основании экспертного заключения </w:t>
      </w:r>
      <w:r w:rsidR="00EC5147">
        <w:rPr>
          <w:sz w:val="28"/>
          <w:szCs w:val="28"/>
        </w:rPr>
        <w:t>Д</w:t>
      </w:r>
      <w:r w:rsidR="00483ABC">
        <w:rPr>
          <w:sz w:val="28"/>
          <w:szCs w:val="28"/>
        </w:rPr>
        <w:t xml:space="preserve">епартамента внутренней политики администрации Краснодарского края </w:t>
      </w:r>
      <w:r w:rsidR="00EC5147">
        <w:rPr>
          <w:sz w:val="28"/>
          <w:szCs w:val="28"/>
        </w:rPr>
        <w:t xml:space="preserve">          </w:t>
      </w:r>
      <w:r w:rsidR="00483ABC">
        <w:rPr>
          <w:sz w:val="28"/>
          <w:szCs w:val="28"/>
        </w:rPr>
        <w:t>от 30</w:t>
      </w:r>
      <w:r w:rsidR="00417BFE">
        <w:rPr>
          <w:sz w:val="28"/>
          <w:szCs w:val="28"/>
        </w:rPr>
        <w:t xml:space="preserve"> </w:t>
      </w:r>
      <w:r w:rsidR="00EC5147">
        <w:rPr>
          <w:sz w:val="28"/>
          <w:szCs w:val="28"/>
        </w:rPr>
        <w:t xml:space="preserve">августа </w:t>
      </w:r>
      <w:r w:rsidR="00483ABC">
        <w:rPr>
          <w:sz w:val="28"/>
          <w:szCs w:val="28"/>
        </w:rPr>
        <w:t>2017</w:t>
      </w:r>
      <w:r w:rsidR="00EC5147">
        <w:rPr>
          <w:sz w:val="28"/>
          <w:szCs w:val="28"/>
        </w:rPr>
        <w:t xml:space="preserve"> года</w:t>
      </w:r>
      <w:r w:rsidR="00483ABC">
        <w:rPr>
          <w:sz w:val="28"/>
          <w:szCs w:val="28"/>
        </w:rPr>
        <w:t xml:space="preserve"> № 34.01-1041/1704</w:t>
      </w:r>
      <w:r w:rsidR="00926FC7">
        <w:rPr>
          <w:sz w:val="28"/>
          <w:szCs w:val="28"/>
        </w:rPr>
        <w:t xml:space="preserve">, </w:t>
      </w:r>
      <w:r w:rsidRPr="00522370">
        <w:rPr>
          <w:sz w:val="28"/>
          <w:szCs w:val="28"/>
        </w:rPr>
        <w:t xml:space="preserve">Совет Лабинского городского 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EC5147" w:rsidRDefault="00EC5147" w:rsidP="00DE3F00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Pr="00EC5147">
        <w:rPr>
          <w:sz w:val="28"/>
        </w:rPr>
        <w:t xml:space="preserve"> от 6 июля 2017 года                  № 211/56 «Об утверждении Правил благоустройства территории Лабинского городского поселения Лабинского района»</w:t>
      </w:r>
      <w:r>
        <w:rPr>
          <w:sz w:val="28"/>
        </w:rPr>
        <w:t>:</w:t>
      </w:r>
    </w:p>
    <w:p w:rsidR="00502F89" w:rsidRPr="00EC5147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EC5147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EC5147">
        <w:rPr>
          <w:sz w:val="28"/>
          <w:szCs w:val="28"/>
        </w:rPr>
        <w:t xml:space="preserve"> раздел 1 приложения к решению Совета пунктом 1.1.1 следующего содержания:</w:t>
      </w:r>
    </w:p>
    <w:p w:rsidR="00502F89" w:rsidRPr="00522370" w:rsidRDefault="00502F89" w:rsidP="00DE3F00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370">
        <w:rPr>
          <w:sz w:val="28"/>
          <w:szCs w:val="28"/>
        </w:rPr>
        <w:t xml:space="preserve">«1.1.1.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522370">
        <w:rPr>
          <w:rFonts w:eastAsiaTheme="minorHAnsi"/>
          <w:bCs/>
          <w:sz w:val="28"/>
          <w:szCs w:val="28"/>
          <w:lang w:eastAsia="en-US"/>
        </w:rPr>
        <w:t>равила благоустройства территории муниципального образования</w:t>
      </w:r>
      <w:r w:rsidRPr="00522370">
        <w:rPr>
          <w:rFonts w:eastAsiaTheme="minorHAnsi"/>
          <w:sz w:val="28"/>
          <w:szCs w:val="28"/>
          <w:lang w:eastAsia="en-US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</w:t>
      </w:r>
      <w:r w:rsidR="00EC5147">
        <w:rPr>
          <w:rFonts w:eastAsiaTheme="minorHAnsi"/>
          <w:sz w:val="28"/>
          <w:szCs w:val="28"/>
          <w:lang w:eastAsia="en-US"/>
        </w:rPr>
        <w:t>,</w:t>
      </w:r>
      <w:r w:rsidRPr="00522370">
        <w:rPr>
          <w:rFonts w:eastAsiaTheme="minorHAnsi"/>
          <w:sz w:val="28"/>
          <w:szCs w:val="28"/>
          <w:lang w:eastAsia="en-US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EC5147">
        <w:rPr>
          <w:rFonts w:eastAsiaTheme="minorHAnsi"/>
          <w:sz w:val="28"/>
          <w:szCs w:val="28"/>
          <w:lang w:eastAsia="en-US"/>
        </w:rPr>
        <w:t>»;</w:t>
      </w:r>
    </w:p>
    <w:p w:rsidR="00502F89" w:rsidRPr="00522370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522370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522370">
        <w:rPr>
          <w:sz w:val="28"/>
          <w:szCs w:val="28"/>
        </w:rPr>
        <w:t xml:space="preserve"> пункт 1.4.2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522370">
        <w:rPr>
          <w:sz w:val="28"/>
          <w:szCs w:val="28"/>
        </w:rPr>
        <w:t>в следующей редакции:</w:t>
      </w:r>
    </w:p>
    <w:p w:rsidR="00502F89" w:rsidRPr="002956B2" w:rsidRDefault="00502F89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«1.4.2. </w:t>
      </w:r>
      <w:r>
        <w:rPr>
          <w:rFonts w:eastAsiaTheme="minorHAnsi"/>
          <w:bCs/>
          <w:sz w:val="28"/>
          <w:szCs w:val="28"/>
          <w:lang w:eastAsia="en-US"/>
        </w:rPr>
        <w:t>Б</w:t>
      </w:r>
      <w:r w:rsidRPr="00522370">
        <w:rPr>
          <w:rFonts w:eastAsiaTheme="minorHAnsi"/>
          <w:bCs/>
          <w:sz w:val="28"/>
          <w:szCs w:val="28"/>
          <w:lang w:eastAsia="en-US"/>
        </w:rPr>
        <w:t>лагоустройство территории</w:t>
      </w:r>
      <w:r w:rsidRPr="0052237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</w:t>
      </w:r>
      <w:r w:rsidRPr="002956B2">
        <w:rPr>
          <w:rFonts w:eastAsiaTheme="minorHAnsi"/>
          <w:sz w:val="28"/>
          <w:szCs w:val="28"/>
          <w:lang w:eastAsia="en-US"/>
        </w:rPr>
        <w:t xml:space="preserve">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</w:t>
      </w:r>
      <w:r w:rsidRPr="002956B2">
        <w:rPr>
          <w:rFonts w:eastAsiaTheme="minorHAnsi"/>
          <w:sz w:val="28"/>
          <w:szCs w:val="28"/>
          <w:lang w:eastAsia="en-US"/>
        </w:rPr>
        <w:lastRenderedPageBreak/>
        <w:t>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EC5147">
        <w:rPr>
          <w:sz w:val="28"/>
          <w:szCs w:val="28"/>
        </w:rPr>
        <w:t>»;</w:t>
      </w:r>
    </w:p>
    <w:p w:rsidR="00502F89" w:rsidRPr="002956B2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1.4.37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Pr="000904BB" w:rsidRDefault="00502F89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56B2">
        <w:rPr>
          <w:sz w:val="28"/>
          <w:szCs w:val="28"/>
        </w:rPr>
        <w:t xml:space="preserve">«1.4.37. </w:t>
      </w:r>
      <w:r>
        <w:rPr>
          <w:rFonts w:eastAsiaTheme="minorHAnsi"/>
          <w:bCs/>
          <w:sz w:val="28"/>
          <w:szCs w:val="28"/>
          <w:lang w:eastAsia="en-US"/>
        </w:rPr>
        <w:t>Э</w:t>
      </w:r>
      <w:r w:rsidRPr="002956B2">
        <w:rPr>
          <w:rFonts w:eastAsiaTheme="minorHAnsi"/>
          <w:bCs/>
          <w:sz w:val="28"/>
          <w:szCs w:val="28"/>
          <w:lang w:eastAsia="en-US"/>
        </w:rPr>
        <w:t>лементы благоустройства</w:t>
      </w:r>
      <w:r w:rsidRPr="002956B2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</w:t>
      </w:r>
      <w:r w:rsidRPr="000904BB">
        <w:rPr>
          <w:rFonts w:eastAsiaTheme="minorHAnsi"/>
          <w:sz w:val="28"/>
          <w:szCs w:val="28"/>
          <w:lang w:eastAsia="en-US"/>
        </w:rPr>
        <w:t>как составные части благоустройства территории</w:t>
      </w:r>
      <w:r w:rsidR="00EC5147">
        <w:rPr>
          <w:sz w:val="28"/>
          <w:szCs w:val="28"/>
        </w:rPr>
        <w:t>»;</w:t>
      </w:r>
    </w:p>
    <w:p w:rsidR="00502F89" w:rsidRPr="000904BB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1 приложения к решению Совета пунктом 1.4.38 следующего содержания:</w:t>
      </w:r>
    </w:p>
    <w:p w:rsidR="00502F89" w:rsidRPr="000904BB" w:rsidRDefault="00502F89" w:rsidP="00DE3F00">
      <w:pPr>
        <w:pStyle w:val="ab"/>
        <w:shd w:val="clear" w:color="auto" w:fill="FFFFFF"/>
        <w:tabs>
          <w:tab w:val="left" w:pos="1134"/>
        </w:tabs>
        <w:spacing w:line="31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«1.4.38. </w:t>
      </w:r>
      <w:r w:rsidR="00B1477E" w:rsidRPr="00331849">
        <w:rPr>
          <w:sz w:val="28"/>
          <w:szCs w:val="28"/>
        </w:rPr>
        <w:t xml:space="preserve">Жилая зона - </w:t>
      </w:r>
      <w:hyperlink r:id="rId9" w:history="1">
        <w:r w:rsidR="00B1477E" w:rsidRPr="00331849">
          <w:rPr>
            <w:sz w:val="28"/>
            <w:szCs w:val="28"/>
          </w:rPr>
          <w:t>территориальная зона</w:t>
        </w:r>
      </w:hyperlink>
      <w:r w:rsidR="00B1477E" w:rsidRPr="00331849">
        <w:rPr>
          <w:sz w:val="28"/>
          <w:szCs w:val="28"/>
        </w:rPr>
        <w:t xml:space="preserve"> в населенном пункте, используемая для размещения жилых </w:t>
      </w:r>
      <w:r w:rsidR="00B1477E">
        <w:rPr>
          <w:sz w:val="28"/>
          <w:szCs w:val="28"/>
        </w:rPr>
        <w:t>зданий</w:t>
      </w:r>
      <w:r w:rsidR="00B1477E" w:rsidRPr="00331849">
        <w:rPr>
          <w:sz w:val="28"/>
          <w:szCs w:val="28"/>
        </w:rPr>
        <w:t xml:space="preserve">, </w:t>
      </w:r>
      <w:r w:rsidR="00B1477E">
        <w:rPr>
          <w:sz w:val="28"/>
          <w:szCs w:val="28"/>
        </w:rPr>
        <w:t>и входящих в нее</w:t>
      </w:r>
      <w:r w:rsidR="00B1477E" w:rsidRPr="00331849">
        <w:rPr>
          <w:sz w:val="28"/>
          <w:szCs w:val="28"/>
        </w:rPr>
        <w:t xml:space="preserve"> объектов социального и коммунально - бытового назначения, объектов здравоохранения, общего образования,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</w:t>
      </w:r>
      <w:r w:rsidR="00EC5147">
        <w:rPr>
          <w:sz w:val="28"/>
          <w:szCs w:val="28"/>
        </w:rPr>
        <w:t>»;</w:t>
      </w:r>
    </w:p>
    <w:p w:rsidR="00502F89" w:rsidRPr="000904BB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2 приложения к решению Совета пунктом 2.1.4.1 следующего содержания:</w:t>
      </w:r>
    </w:p>
    <w:p w:rsidR="00502F89" w:rsidRDefault="00502F89" w:rsidP="00DE3F0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«2.1.4.1. Новые посадки зеленых насаждений</w:t>
      </w:r>
      <w:r w:rsidRPr="009B3856">
        <w:rPr>
          <w:sz w:val="28"/>
          <w:szCs w:val="28"/>
        </w:rPr>
        <w:t xml:space="preserve"> запрещается производить в охранной зоне линий электропередач, газовых, водопроводных и тепловых сетей»</w:t>
      </w:r>
      <w:r>
        <w:rPr>
          <w:sz w:val="28"/>
          <w:szCs w:val="28"/>
        </w:rPr>
        <w:t>.</w:t>
      </w:r>
    </w:p>
    <w:p w:rsidR="00483ABC" w:rsidRPr="000904BB" w:rsidRDefault="00EC5147" w:rsidP="00DE3F00">
      <w:pPr>
        <w:pStyle w:val="ab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3ABC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483ABC" w:rsidRPr="000904BB">
        <w:rPr>
          <w:sz w:val="28"/>
          <w:szCs w:val="28"/>
        </w:rPr>
        <w:t xml:space="preserve"> раздел 2 приложения к решению Совета пунктом 2.1.</w:t>
      </w:r>
      <w:r w:rsidR="00483ABC">
        <w:rPr>
          <w:sz w:val="28"/>
          <w:szCs w:val="28"/>
        </w:rPr>
        <w:t xml:space="preserve">5.3 </w:t>
      </w:r>
      <w:r w:rsidR="00483ABC" w:rsidRPr="000904BB">
        <w:rPr>
          <w:sz w:val="28"/>
          <w:szCs w:val="28"/>
        </w:rPr>
        <w:t>следующего содержания:</w:t>
      </w:r>
    </w:p>
    <w:p w:rsidR="00483ABC" w:rsidRPr="00263F5D" w:rsidRDefault="00483ABC" w:rsidP="00DE3F00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sz w:val="28"/>
          <w:szCs w:val="28"/>
        </w:rPr>
        <w:t>«2.1.5.3.</w:t>
      </w:r>
      <w:r w:rsidRPr="00263F5D">
        <w:rPr>
          <w:rFonts w:eastAsia="SimSun"/>
          <w:sz w:val="28"/>
          <w:szCs w:val="28"/>
          <w:lang w:eastAsia="zh-CN"/>
        </w:rPr>
        <w:t xml:space="preserve"> Минимальные расстояния до границы соседнего участка по санитарно-бытовым условиям должны быть:</w:t>
      </w:r>
    </w:p>
    <w:p w:rsidR="00483ABC" w:rsidRDefault="00483ABC" w:rsidP="00DE3F00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63F5D">
          <w:rPr>
            <w:rFonts w:eastAsia="SimSun"/>
            <w:sz w:val="28"/>
            <w:szCs w:val="28"/>
            <w:lang w:eastAsia="zh-CN"/>
          </w:rPr>
          <w:t>4 м</w:t>
        </w:r>
        <w:r w:rsidR="00EC5147">
          <w:rPr>
            <w:rFonts w:eastAsia="SimSun"/>
            <w:sz w:val="28"/>
            <w:szCs w:val="28"/>
            <w:lang w:eastAsia="zh-CN"/>
          </w:rPr>
          <w:t>;</w:t>
        </w:r>
      </w:smartTag>
      <w:r w:rsidRPr="00263F5D">
        <w:rPr>
          <w:rFonts w:eastAsia="SimSun"/>
          <w:sz w:val="28"/>
          <w:szCs w:val="28"/>
          <w:lang w:eastAsia="zh-CN"/>
        </w:rPr>
        <w:t xml:space="preserve"> </w:t>
      </w:r>
    </w:p>
    <w:p w:rsidR="00483ABC" w:rsidRPr="00263F5D" w:rsidRDefault="00483ABC" w:rsidP="00DE3F00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среднерослых </w:t>
      </w:r>
      <w:r>
        <w:rPr>
          <w:rFonts w:eastAsia="SimSun"/>
          <w:sz w:val="28"/>
          <w:szCs w:val="28"/>
          <w:lang w:eastAsia="zh-CN"/>
        </w:rPr>
        <w:t xml:space="preserve">деревьев </w:t>
      </w:r>
      <w:r w:rsidRPr="00263F5D">
        <w:rPr>
          <w:rFonts w:eastAsia="SimSun"/>
          <w:sz w:val="28"/>
          <w:szCs w:val="28"/>
          <w:lang w:eastAsia="zh-CN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263F5D">
          <w:rPr>
            <w:rFonts w:eastAsia="SimSun"/>
            <w:sz w:val="28"/>
            <w:szCs w:val="28"/>
            <w:lang w:eastAsia="zh-CN"/>
          </w:rPr>
          <w:t>2 м</w:t>
        </w:r>
      </w:smartTag>
      <w:r w:rsidRPr="00263F5D">
        <w:rPr>
          <w:rFonts w:eastAsia="SimSun"/>
          <w:sz w:val="28"/>
          <w:szCs w:val="28"/>
          <w:lang w:eastAsia="zh-CN"/>
        </w:rPr>
        <w:t>;</w:t>
      </w:r>
    </w:p>
    <w:p w:rsidR="00483ABC" w:rsidRDefault="00483ABC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63F5D">
          <w:rPr>
            <w:rFonts w:eastAsia="SimSun"/>
            <w:sz w:val="28"/>
            <w:szCs w:val="28"/>
            <w:lang w:eastAsia="zh-CN"/>
          </w:rPr>
          <w:t>1 м</w:t>
        </w:r>
      </w:smartTag>
      <w:r w:rsidR="00EC5147">
        <w:rPr>
          <w:sz w:val="28"/>
          <w:szCs w:val="28"/>
        </w:rPr>
        <w:t>»;</w:t>
      </w:r>
    </w:p>
    <w:p w:rsidR="00287ED6" w:rsidRDefault="00287ED6" w:rsidP="00DE3F00">
      <w:pPr>
        <w:tabs>
          <w:tab w:val="left" w:pos="1134"/>
        </w:tabs>
        <w:ind w:firstLine="709"/>
      </w:pPr>
      <w:r>
        <w:rPr>
          <w:sz w:val="28"/>
          <w:szCs w:val="28"/>
        </w:rPr>
        <w:t>7)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 xml:space="preserve">в разделе 2 пункт 11 </w:t>
      </w:r>
      <w:r w:rsidR="00E3174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редакции:</w:t>
      </w:r>
    </w:p>
    <w:p w:rsidR="00287ED6" w:rsidRDefault="00E31742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7ED6">
        <w:rPr>
          <w:sz w:val="28"/>
          <w:szCs w:val="28"/>
        </w:rPr>
        <w:t>2.11.1.</w:t>
      </w:r>
      <w:r>
        <w:rPr>
          <w:sz w:val="28"/>
          <w:szCs w:val="28"/>
        </w:rPr>
        <w:tab/>
      </w:r>
      <w:r w:rsidR="00287ED6">
        <w:rPr>
          <w:sz w:val="28"/>
          <w:szCs w:val="28"/>
        </w:rPr>
        <w:t>Тип вывесок, их масштаб должен быть единым для всего здания (с подложкой, без подложки), цветовое и стилевое решение должно быть подобрано в соответствии с архитектурным обликом здания;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Недопустимы перекрывание частей фасада здания фальшфасадами и декоративными панелями, уменьшение площади оконных и дверных проемов. Указанные приемы могут быть применены для здания в целом, а не частично;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2.11.3.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2.11.4.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2.11.5.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2.11.6.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2.11.7.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На вывесках недопустимо размещение рекламной контактной информации;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2.11.8.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Вывески не должны быть напечатаны на баннерной ткани;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2.11.9.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штендеров), содержащих рекламную и иную информацию или указывающих на местонахождение объекта;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2.11.10.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Не допускается размещение рекламных конструкций, баннеров на фасадах жилых домов;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2.11.11.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Не допускается размещение надписей на тротуарах;</w:t>
      </w:r>
    </w:p>
    <w:p w:rsidR="00287ED6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2.11.12.</w:t>
      </w:r>
      <w:r w:rsidR="00E31742">
        <w:rPr>
          <w:sz w:val="28"/>
          <w:szCs w:val="28"/>
        </w:rPr>
        <w:tab/>
      </w:r>
      <w:r>
        <w:rPr>
          <w:sz w:val="28"/>
          <w:szCs w:val="28"/>
        </w:rPr>
        <w:t>Фасад, вывеска, стекла витрин и прилегающий к зданию тротуар должны быть ухожены;</w:t>
      </w:r>
    </w:p>
    <w:p w:rsidR="00865A83" w:rsidRPr="00B91AE1" w:rsidRDefault="00865A83" w:rsidP="00865A83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B91AE1">
        <w:rPr>
          <w:sz w:val="28"/>
          <w:szCs w:val="28"/>
        </w:rPr>
        <w:t>2.11.13. Критерии и условия размещения временных баннеров с афишами, иной информацией, необходимой для проведения мероприятий:</w:t>
      </w:r>
    </w:p>
    <w:p w:rsidR="00865A83" w:rsidRPr="00B91AE1" w:rsidRDefault="00865A83" w:rsidP="00865A83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B91AE1">
        <w:rPr>
          <w:sz w:val="28"/>
          <w:szCs w:val="28"/>
        </w:rPr>
        <w:t>- не допускается размещение вывесок, рекламной и иной информации на 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деревьях;</w:t>
      </w:r>
    </w:p>
    <w:p w:rsidR="00287ED6" w:rsidRPr="00B91AE1" w:rsidRDefault="00287ED6" w:rsidP="008973D2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 w:rsidRPr="00B91AE1">
        <w:rPr>
          <w:sz w:val="28"/>
          <w:szCs w:val="28"/>
        </w:rPr>
        <w:t>2.11.1</w:t>
      </w:r>
      <w:r w:rsidR="00865A83" w:rsidRPr="00B91AE1">
        <w:rPr>
          <w:sz w:val="28"/>
          <w:szCs w:val="28"/>
        </w:rPr>
        <w:t>4</w:t>
      </w:r>
      <w:r w:rsidRPr="00B91AE1">
        <w:rPr>
          <w:sz w:val="28"/>
          <w:szCs w:val="28"/>
        </w:rPr>
        <w:t>.</w:t>
      </w:r>
      <w:r w:rsidR="00E31742" w:rsidRPr="00B91AE1">
        <w:rPr>
          <w:sz w:val="28"/>
          <w:szCs w:val="28"/>
        </w:rPr>
        <w:tab/>
      </w:r>
      <w:r w:rsidRPr="00B91AE1">
        <w:rPr>
          <w:sz w:val="28"/>
          <w:szCs w:val="28"/>
        </w:rPr>
        <w:t>Установка маркизов допускается в пределах дверных, оконных и витринных проёмов.</w:t>
      </w:r>
    </w:p>
    <w:p w:rsidR="00C331DC" w:rsidRPr="00B91AE1" w:rsidRDefault="00C331DC" w:rsidP="008973D2">
      <w:pPr>
        <w:tabs>
          <w:tab w:val="left" w:pos="1134"/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 w:rsidRPr="00B91AE1">
        <w:rPr>
          <w:rFonts w:eastAsia="Calibri"/>
          <w:sz w:val="28"/>
          <w:szCs w:val="28"/>
        </w:rPr>
        <w:t>2.11</w:t>
      </w:r>
      <w:r w:rsidRPr="00B91AE1">
        <w:rPr>
          <w:sz w:val="28"/>
          <w:szCs w:val="28"/>
        </w:rPr>
        <w:t>.1</w:t>
      </w:r>
      <w:r w:rsidR="00865A83" w:rsidRPr="00B91AE1">
        <w:rPr>
          <w:sz w:val="28"/>
          <w:szCs w:val="28"/>
        </w:rPr>
        <w:t>5</w:t>
      </w:r>
      <w:r w:rsidR="008309CD" w:rsidRPr="00B91AE1">
        <w:rPr>
          <w:rFonts w:eastAsia="Calibri"/>
          <w:sz w:val="28"/>
          <w:szCs w:val="28"/>
        </w:rPr>
        <w:t>.</w:t>
      </w:r>
      <w:r w:rsidR="00E31742" w:rsidRPr="00B91AE1">
        <w:rPr>
          <w:rFonts w:eastAsia="Calibri"/>
          <w:sz w:val="28"/>
          <w:szCs w:val="28"/>
        </w:rPr>
        <w:tab/>
      </w:r>
      <w:r w:rsidRPr="00B91AE1">
        <w:rPr>
          <w:rFonts w:eastAsia="Calibri"/>
          <w:sz w:val="28"/>
          <w:szCs w:val="28"/>
        </w:rPr>
        <w:t xml:space="preserve">Реклама на заборах </w:t>
      </w:r>
      <w:r w:rsidR="008309CD" w:rsidRPr="00B91AE1">
        <w:rPr>
          <w:rFonts w:eastAsia="Calibri"/>
          <w:sz w:val="28"/>
          <w:szCs w:val="28"/>
        </w:rPr>
        <w:t xml:space="preserve">без согласования </w:t>
      </w:r>
      <w:r w:rsidRPr="00B91AE1">
        <w:rPr>
          <w:rFonts w:eastAsia="Calibri"/>
          <w:sz w:val="28"/>
          <w:szCs w:val="28"/>
        </w:rPr>
        <w:t>запрещена.</w:t>
      </w:r>
    </w:p>
    <w:p w:rsidR="00C331DC" w:rsidRDefault="00C331DC" w:rsidP="00DE3F00">
      <w:pPr>
        <w:tabs>
          <w:tab w:val="left" w:pos="1134"/>
          <w:tab w:val="left" w:pos="1701"/>
        </w:tabs>
        <w:ind w:firstLine="709"/>
        <w:jc w:val="both"/>
        <w:rPr>
          <w:rFonts w:eastAsiaTheme="minorHAnsi"/>
          <w:sz w:val="28"/>
          <w:szCs w:val="28"/>
        </w:rPr>
      </w:pPr>
      <w:bookmarkStart w:id="0" w:name="sub_10191"/>
      <w:r w:rsidRPr="00B91AE1">
        <w:rPr>
          <w:sz w:val="28"/>
          <w:szCs w:val="28"/>
        </w:rPr>
        <w:t>2.11.1</w:t>
      </w:r>
      <w:r w:rsidR="00865A83" w:rsidRPr="00B91AE1">
        <w:rPr>
          <w:sz w:val="28"/>
          <w:szCs w:val="28"/>
        </w:rPr>
        <w:t>6</w:t>
      </w:r>
      <w:r w:rsidRPr="00B91AE1">
        <w:rPr>
          <w:sz w:val="28"/>
          <w:szCs w:val="28"/>
        </w:rPr>
        <w:t>.</w:t>
      </w:r>
      <w:bookmarkEnd w:id="0"/>
      <w:r w:rsidRPr="00B91AE1">
        <w:rPr>
          <w:sz w:val="28"/>
          <w:szCs w:val="28"/>
        </w:rPr>
        <w:tab/>
        <w:t>На территории Лабинского городского поселения Лабинского района установка и эксплуатация рекламных конструкций без разрешения запрещена.</w:t>
      </w:r>
      <w:r w:rsidR="00A55DBB" w:rsidRPr="00B91AE1">
        <w:rPr>
          <w:sz w:val="28"/>
          <w:szCs w:val="28"/>
        </w:rPr>
        <w:t>»;</w:t>
      </w:r>
    </w:p>
    <w:p w:rsidR="00502F89" w:rsidRPr="00287ED6" w:rsidRDefault="00287ED6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55DBB">
        <w:rPr>
          <w:sz w:val="28"/>
          <w:szCs w:val="28"/>
        </w:rPr>
        <w:tab/>
      </w:r>
      <w:r w:rsidR="00EC5147" w:rsidRPr="00287ED6">
        <w:rPr>
          <w:sz w:val="28"/>
          <w:szCs w:val="28"/>
        </w:rPr>
        <w:t>д</w:t>
      </w:r>
      <w:r w:rsidR="00502F89" w:rsidRPr="00287ED6">
        <w:rPr>
          <w:sz w:val="28"/>
          <w:szCs w:val="28"/>
        </w:rPr>
        <w:t>ополни</w:t>
      </w:r>
      <w:r w:rsidR="00EC5147" w:rsidRPr="00287ED6">
        <w:rPr>
          <w:sz w:val="28"/>
          <w:szCs w:val="28"/>
        </w:rPr>
        <w:t>в</w:t>
      </w:r>
      <w:r w:rsidR="00502F89" w:rsidRPr="00287ED6">
        <w:rPr>
          <w:sz w:val="28"/>
          <w:szCs w:val="28"/>
        </w:rPr>
        <w:t xml:space="preserve"> раздел 3 приложения к решению Совета пунктом 3.5.4 следующего содержания:</w:t>
      </w:r>
    </w:p>
    <w:p w:rsidR="00502F89" w:rsidRDefault="00502F89" w:rsidP="00DE3F0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</w:t>
      </w:r>
      <w:r>
        <w:rPr>
          <w:sz w:val="28"/>
          <w:szCs w:val="28"/>
        </w:rPr>
        <w:t>3.5.4. Сток воды должен быть организован в границах земельного участка</w:t>
      </w:r>
      <w:r w:rsidRPr="009B3856">
        <w:rPr>
          <w:sz w:val="28"/>
          <w:szCs w:val="28"/>
        </w:rPr>
        <w:t>»</w:t>
      </w:r>
      <w:r w:rsidR="00EC5147">
        <w:rPr>
          <w:sz w:val="28"/>
          <w:szCs w:val="28"/>
        </w:rPr>
        <w:t>;</w:t>
      </w:r>
    </w:p>
    <w:p w:rsidR="00807B5D" w:rsidRPr="00287ED6" w:rsidRDefault="00287ED6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34CFC">
        <w:rPr>
          <w:sz w:val="28"/>
          <w:szCs w:val="28"/>
        </w:rPr>
        <w:tab/>
      </w:r>
      <w:r w:rsidR="00EC5147" w:rsidRPr="00287ED6">
        <w:rPr>
          <w:sz w:val="28"/>
          <w:szCs w:val="28"/>
        </w:rPr>
        <w:t>и</w:t>
      </w:r>
      <w:r w:rsidR="00807B5D" w:rsidRPr="00287ED6">
        <w:rPr>
          <w:sz w:val="28"/>
          <w:szCs w:val="28"/>
        </w:rPr>
        <w:t>зложи</w:t>
      </w:r>
      <w:r w:rsidR="00EC5147" w:rsidRPr="00287ED6">
        <w:rPr>
          <w:sz w:val="28"/>
          <w:szCs w:val="28"/>
        </w:rPr>
        <w:t>в</w:t>
      </w:r>
      <w:r w:rsidR="00807B5D" w:rsidRPr="00287ED6">
        <w:rPr>
          <w:sz w:val="28"/>
          <w:szCs w:val="28"/>
        </w:rPr>
        <w:t xml:space="preserve"> пункт </w:t>
      </w:r>
      <w:r w:rsidR="00E344F9">
        <w:rPr>
          <w:sz w:val="28"/>
          <w:szCs w:val="28"/>
        </w:rPr>
        <w:t>3.6</w:t>
      </w:r>
      <w:r w:rsidR="00807B5D" w:rsidRPr="00287ED6">
        <w:rPr>
          <w:sz w:val="28"/>
          <w:szCs w:val="28"/>
        </w:rPr>
        <w:t xml:space="preserve"> приложения к решению Совета в следующей редакции:</w:t>
      </w:r>
    </w:p>
    <w:p w:rsidR="00807B5D" w:rsidRPr="009B3856" w:rsidRDefault="00807B5D" w:rsidP="00DE3F0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«3.6.</w:t>
      </w:r>
      <w:r w:rsidR="000C271C">
        <w:rPr>
          <w:color w:val="000000"/>
          <w:sz w:val="28"/>
          <w:szCs w:val="28"/>
        </w:rPr>
        <w:tab/>
      </w:r>
      <w:r w:rsidR="00EC5147">
        <w:rPr>
          <w:color w:val="000000"/>
          <w:sz w:val="28"/>
          <w:szCs w:val="28"/>
        </w:rPr>
        <w:t>В</w:t>
      </w:r>
      <w:r w:rsidRPr="00331849">
        <w:rPr>
          <w:color w:val="000000"/>
          <w:sz w:val="28"/>
          <w:szCs w:val="28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  <w:r>
        <w:rPr>
          <w:color w:val="000000"/>
          <w:sz w:val="28"/>
          <w:szCs w:val="28"/>
        </w:rPr>
        <w:t xml:space="preserve"> Здания, строения и сооружения должны иметь архитектурную подсветку фасадов в темное время </w:t>
      </w:r>
      <w:r>
        <w:rPr>
          <w:color w:val="000000"/>
          <w:sz w:val="28"/>
          <w:szCs w:val="28"/>
        </w:rPr>
        <w:lastRenderedPageBreak/>
        <w:t>суток по расписанию уличного освещения, утвержденному администрацией Лабинского городско</w:t>
      </w:r>
      <w:r w:rsidR="00EC5147">
        <w:rPr>
          <w:color w:val="000000"/>
          <w:sz w:val="28"/>
          <w:szCs w:val="28"/>
        </w:rPr>
        <w:t>го поселения Лабинского района»;</w:t>
      </w:r>
    </w:p>
    <w:p w:rsidR="00502F89" w:rsidRDefault="00EC5147" w:rsidP="00DE3F0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502F89">
        <w:rPr>
          <w:sz w:val="28"/>
        </w:rPr>
        <w:t>ополни</w:t>
      </w:r>
      <w:r>
        <w:rPr>
          <w:sz w:val="28"/>
        </w:rPr>
        <w:t>в</w:t>
      </w:r>
      <w:r w:rsidR="00502F89">
        <w:rPr>
          <w:sz w:val="28"/>
        </w:rPr>
        <w:t xml:space="preserve"> раздел 4 приложения к решению Совета пунктом 4.2.1 следующего содержания:</w:t>
      </w:r>
    </w:p>
    <w:p w:rsidR="00502F89" w:rsidRDefault="00502F89" w:rsidP="00DE3F00">
      <w:pPr>
        <w:pStyle w:val="Default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«4.2.1. </w:t>
      </w:r>
      <w:r w:rsidR="00B1477E" w:rsidRPr="00331849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 в установленных границах, а также прилегающей территории, самостоятельно или по договору со специализированной организацией</w:t>
      </w:r>
      <w:r>
        <w:rPr>
          <w:sz w:val="28"/>
        </w:rPr>
        <w:t>»</w:t>
      </w:r>
      <w:r w:rsidR="00EC5147">
        <w:rPr>
          <w:sz w:val="28"/>
        </w:rPr>
        <w:t>;</w:t>
      </w:r>
    </w:p>
    <w:p w:rsidR="00502F89" w:rsidRPr="002956B2" w:rsidRDefault="00EC5147" w:rsidP="00DE3F00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</w:t>
      </w:r>
      <w:r w:rsidR="00502F89">
        <w:rPr>
          <w:sz w:val="28"/>
          <w:szCs w:val="28"/>
        </w:rPr>
        <w:t>4.6</w:t>
      </w:r>
      <w:r w:rsidR="00502F89" w:rsidRPr="002956B2">
        <w:rPr>
          <w:sz w:val="28"/>
          <w:szCs w:val="28"/>
        </w:rPr>
        <w:t xml:space="preserve">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Default="00502F89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956B2">
        <w:rPr>
          <w:sz w:val="28"/>
          <w:szCs w:val="28"/>
        </w:rPr>
        <w:t>«</w:t>
      </w:r>
      <w:r>
        <w:rPr>
          <w:sz w:val="28"/>
          <w:szCs w:val="28"/>
        </w:rPr>
        <w:t xml:space="preserve">4.6. </w:t>
      </w:r>
      <w:r w:rsidRPr="007967BA">
        <w:rPr>
          <w:color w:val="000000"/>
          <w:sz w:val="28"/>
          <w:szCs w:val="28"/>
        </w:rPr>
        <w:t>На территории Лабинского городского поселения Лабинского района запрещается</w:t>
      </w:r>
      <w:r>
        <w:rPr>
          <w:color w:val="000000"/>
          <w:sz w:val="28"/>
          <w:szCs w:val="28"/>
        </w:rPr>
        <w:t>:</w:t>
      </w:r>
    </w:p>
    <w:p w:rsidR="00502F89" w:rsidRPr="007967BA" w:rsidRDefault="00502F89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Н</w:t>
      </w:r>
      <w:r w:rsidRPr="007967BA">
        <w:rPr>
          <w:color w:val="000000"/>
          <w:sz w:val="28"/>
          <w:szCs w:val="28"/>
        </w:rPr>
        <w:t>акапливать и размещать отходы производства и потребления в несанкционированных местах.</w:t>
      </w:r>
    </w:p>
    <w:p w:rsidR="00502F89" w:rsidRPr="007967BA" w:rsidRDefault="00502F89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7967BA">
        <w:rPr>
          <w:color w:val="000000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502F89" w:rsidRDefault="00502F89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4.6.2. </w:t>
      </w:r>
      <w:r>
        <w:rPr>
          <w:color w:val="000000"/>
          <w:sz w:val="28"/>
          <w:szCs w:val="28"/>
        </w:rPr>
        <w:t>Размещать отходы на контейнерных площадках вне контейнеров для сбора мусора.</w:t>
      </w:r>
    </w:p>
    <w:p w:rsidR="00502F89" w:rsidRPr="000904BB" w:rsidRDefault="00502F89" w:rsidP="00DE3F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1C74">
        <w:rPr>
          <w:sz w:val="28"/>
          <w:szCs w:val="28"/>
        </w:rPr>
        <w:t xml:space="preserve">Ответственность за санитарное содержание и сохранность мусоросборников – контейнеров, контейнерных площадок и прилегающих к ним участков, в радиусе 10 метров, возложить на управляющие компании, товарищества собственников жилья, </w:t>
      </w:r>
      <w:r>
        <w:rPr>
          <w:sz w:val="28"/>
          <w:szCs w:val="28"/>
        </w:rPr>
        <w:t xml:space="preserve">на собственников помещений в многоквартирном доме, который находится на непосредственном управлении, </w:t>
      </w:r>
      <w:r w:rsidRPr="00551C74">
        <w:rPr>
          <w:sz w:val="28"/>
          <w:szCs w:val="28"/>
        </w:rPr>
        <w:t>предприятия и учреждения, на территории которых они находятся</w:t>
      </w:r>
      <w:r w:rsidR="00EC5147">
        <w:rPr>
          <w:sz w:val="28"/>
          <w:szCs w:val="28"/>
        </w:rPr>
        <w:t>»;</w:t>
      </w:r>
    </w:p>
    <w:p w:rsidR="00502F89" w:rsidRDefault="00EC5147" w:rsidP="00DE3F00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502F89">
        <w:rPr>
          <w:sz w:val="28"/>
        </w:rPr>
        <w:t>ополни</w:t>
      </w:r>
      <w:r w:rsidR="0077422A">
        <w:rPr>
          <w:sz w:val="28"/>
        </w:rPr>
        <w:t>в</w:t>
      </w:r>
      <w:r w:rsidR="00502F89">
        <w:rPr>
          <w:sz w:val="28"/>
        </w:rPr>
        <w:t xml:space="preserve"> раздел 5 приложения к решению Совета пунктом 5.10 следующего содержания:</w:t>
      </w:r>
    </w:p>
    <w:p w:rsidR="00502F89" w:rsidRDefault="00502F89" w:rsidP="00DE3F0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«5.10. </w:t>
      </w:r>
      <w:r>
        <w:rPr>
          <w:sz w:val="28"/>
          <w:szCs w:val="28"/>
        </w:rPr>
        <w:t>Содержание собак на земельных участках, находящихся в общей долевой собственности должно осуществляться в вольерах и с согласия всех собственников  земельного участка или жилого помещения</w:t>
      </w:r>
      <w:r w:rsidR="0077422A">
        <w:rPr>
          <w:sz w:val="28"/>
        </w:rPr>
        <w:t>»;</w:t>
      </w:r>
    </w:p>
    <w:p w:rsidR="00502F89" w:rsidRPr="009B3856" w:rsidRDefault="0077422A" w:rsidP="00DE3F00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02F89" w:rsidRPr="009B3856">
        <w:rPr>
          <w:color w:val="000000"/>
          <w:sz w:val="28"/>
          <w:szCs w:val="28"/>
        </w:rPr>
        <w:t>ополни</w:t>
      </w:r>
      <w:r>
        <w:rPr>
          <w:color w:val="000000"/>
          <w:sz w:val="28"/>
          <w:szCs w:val="28"/>
        </w:rPr>
        <w:t>в</w:t>
      </w:r>
      <w:r w:rsidR="00502F89" w:rsidRPr="009B3856">
        <w:rPr>
          <w:color w:val="000000"/>
          <w:sz w:val="28"/>
          <w:szCs w:val="28"/>
        </w:rPr>
        <w:t xml:space="preserve"> раздел 6 приложения к решению Совета пунктом 6.10.18 следующего содержания:</w:t>
      </w:r>
    </w:p>
    <w:p w:rsidR="00502F89" w:rsidRDefault="00502F89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4063B">
        <w:rPr>
          <w:color w:val="000000"/>
          <w:sz w:val="28"/>
          <w:szCs w:val="28"/>
        </w:rPr>
        <w:t xml:space="preserve">«6.10.18. В жилой зоне запрещается стоянка грузовых автомобилей с разрешенной максимальной массой более 3,5 тонн вне специальных выделенных и обозначенных </w:t>
      </w:r>
      <w:r w:rsidR="0077422A">
        <w:rPr>
          <w:color w:val="000000"/>
          <w:sz w:val="28"/>
          <w:szCs w:val="28"/>
        </w:rPr>
        <w:t>знаками и разметками мест»;</w:t>
      </w:r>
    </w:p>
    <w:p w:rsidR="00502F89" w:rsidRPr="009B3856" w:rsidRDefault="00287ED6" w:rsidP="00DE3F00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77422A">
        <w:rPr>
          <w:color w:val="000000"/>
          <w:sz w:val="28"/>
          <w:szCs w:val="28"/>
        </w:rPr>
        <w:t>)</w:t>
      </w:r>
      <w:r w:rsidR="00502F89">
        <w:rPr>
          <w:color w:val="000000"/>
          <w:sz w:val="28"/>
          <w:szCs w:val="28"/>
        </w:rPr>
        <w:t xml:space="preserve"> </w:t>
      </w:r>
      <w:r w:rsidR="0077422A">
        <w:rPr>
          <w:color w:val="000000"/>
          <w:sz w:val="28"/>
          <w:szCs w:val="28"/>
        </w:rPr>
        <w:t>и</w:t>
      </w:r>
      <w:r w:rsidR="00502F89">
        <w:rPr>
          <w:color w:val="000000"/>
          <w:sz w:val="28"/>
          <w:szCs w:val="28"/>
        </w:rPr>
        <w:t>сключи</w:t>
      </w:r>
      <w:r w:rsidR="0077422A">
        <w:rPr>
          <w:color w:val="000000"/>
          <w:sz w:val="28"/>
          <w:szCs w:val="28"/>
        </w:rPr>
        <w:t>в</w:t>
      </w:r>
      <w:r w:rsidR="00502F89">
        <w:rPr>
          <w:color w:val="000000"/>
          <w:sz w:val="28"/>
          <w:szCs w:val="28"/>
        </w:rPr>
        <w:t xml:space="preserve"> подразделы 4.10</w:t>
      </w:r>
      <w:r w:rsidR="0077422A">
        <w:rPr>
          <w:color w:val="000000"/>
          <w:sz w:val="28"/>
          <w:szCs w:val="28"/>
        </w:rPr>
        <w:t xml:space="preserve"> </w:t>
      </w:r>
      <w:r w:rsidR="00502F89">
        <w:rPr>
          <w:color w:val="000000"/>
          <w:sz w:val="28"/>
          <w:szCs w:val="28"/>
        </w:rPr>
        <w:t>-</w:t>
      </w:r>
      <w:r w:rsidR="0077422A">
        <w:rPr>
          <w:color w:val="000000"/>
          <w:sz w:val="28"/>
          <w:szCs w:val="28"/>
        </w:rPr>
        <w:t xml:space="preserve"> </w:t>
      </w:r>
      <w:r w:rsidR="00502F89">
        <w:rPr>
          <w:color w:val="000000"/>
          <w:sz w:val="28"/>
          <w:szCs w:val="28"/>
        </w:rPr>
        <w:t xml:space="preserve">4.11 раздела 4 </w:t>
      </w:r>
      <w:r w:rsidR="00502F89" w:rsidRPr="009B3856">
        <w:rPr>
          <w:color w:val="000000"/>
          <w:sz w:val="28"/>
          <w:szCs w:val="28"/>
        </w:rPr>
        <w:t>приложения к решению Совета</w:t>
      </w:r>
      <w:r w:rsidR="00502F89">
        <w:rPr>
          <w:color w:val="000000"/>
          <w:sz w:val="28"/>
          <w:szCs w:val="28"/>
        </w:rPr>
        <w:t>.</w:t>
      </w:r>
    </w:p>
    <w:p w:rsidR="00502F89" w:rsidRDefault="0077422A" w:rsidP="00DE3F0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>.</w:t>
      </w:r>
      <w:r w:rsidR="00DE3F00">
        <w:rPr>
          <w:sz w:val="28"/>
        </w:rPr>
        <w:tab/>
      </w:r>
      <w:r w:rsidR="00502F89" w:rsidRPr="001F5B9F">
        <w:rPr>
          <w:sz w:val="28"/>
        </w:rPr>
        <w:t xml:space="preserve">Отделу </w:t>
      </w:r>
      <w:r w:rsidR="00502F89">
        <w:rPr>
          <w:sz w:val="28"/>
        </w:rPr>
        <w:t xml:space="preserve">по организационной </w:t>
      </w:r>
      <w:r w:rsidR="00CC5984">
        <w:rPr>
          <w:sz w:val="28"/>
        </w:rPr>
        <w:t xml:space="preserve">работе </w:t>
      </w:r>
      <w:r w:rsidR="00CC5984" w:rsidRPr="001F5B9F">
        <w:rPr>
          <w:sz w:val="28"/>
        </w:rPr>
        <w:t>администрации</w:t>
      </w:r>
      <w:r w:rsidR="00502F89" w:rsidRPr="001F5B9F">
        <w:rPr>
          <w:sz w:val="28"/>
        </w:rPr>
        <w:t xml:space="preserve"> (</w:t>
      </w:r>
      <w:r w:rsidR="00502F89">
        <w:rPr>
          <w:sz w:val="28"/>
        </w:rPr>
        <w:t>Чижиков</w:t>
      </w:r>
      <w:r w:rsidR="00502F89" w:rsidRPr="001F5B9F">
        <w:rPr>
          <w:sz w:val="28"/>
        </w:rPr>
        <w:t xml:space="preserve">) настоящее </w:t>
      </w:r>
      <w:r w:rsidR="00502F89">
        <w:rPr>
          <w:sz w:val="28"/>
        </w:rPr>
        <w:t>решение</w:t>
      </w:r>
      <w:r w:rsidR="00502F89" w:rsidRPr="001F5B9F">
        <w:rPr>
          <w:sz w:val="28"/>
        </w:rPr>
        <w:t xml:space="preserve"> опубликовать на сайте «Лабинск-официальный» по адресу: http://лабинск-официальный.рф и разместить на официальном сайте администрации Лабинского городского поселения Лабинского района </w:t>
      </w:r>
      <w:r w:rsidR="00502F89" w:rsidRPr="001F5B9F">
        <w:rPr>
          <w:sz w:val="28"/>
        </w:rPr>
        <w:lastRenderedPageBreak/>
        <w:t>http://www.labinsk-city.ru в информационно-телекоммуникационной сети «Интернет».</w:t>
      </w:r>
    </w:p>
    <w:p w:rsidR="00502F89" w:rsidRDefault="0077422A" w:rsidP="00DE3F0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502F89">
        <w:rPr>
          <w:sz w:val="28"/>
        </w:rPr>
        <w:t>.</w:t>
      </w:r>
      <w:r w:rsidR="00DE3F00">
        <w:rPr>
          <w:sz w:val="28"/>
        </w:rPr>
        <w:tab/>
      </w:r>
      <w:r w:rsidR="00502F89">
        <w:rPr>
          <w:sz w:val="28"/>
        </w:rPr>
        <w:t>Контроль за исполнением настоящего решения возложить на комитет по вопросам жилищно-коммунального хозяйства, использования земли, охраны природы и экологии (Махнырев).</w:t>
      </w:r>
    </w:p>
    <w:p w:rsidR="00502F89" w:rsidRDefault="0077422A" w:rsidP="00DE3F00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502F89">
        <w:rPr>
          <w:sz w:val="28"/>
        </w:rPr>
        <w:t>.</w:t>
      </w:r>
      <w:r w:rsidR="00DE3F00">
        <w:rPr>
          <w:sz w:val="28"/>
        </w:rPr>
        <w:tab/>
      </w:r>
      <w:r w:rsidR="00502F89">
        <w:rPr>
          <w:sz w:val="28"/>
        </w:rPr>
        <w:t>Настоящее решение вступает в силу со дня его официального опубликования.</w:t>
      </w:r>
    </w:p>
    <w:p w:rsidR="00502F89" w:rsidRDefault="00502F89" w:rsidP="00502F89">
      <w:pPr>
        <w:ind w:firstLine="720"/>
        <w:jc w:val="both"/>
        <w:rPr>
          <w:sz w:val="28"/>
        </w:rPr>
      </w:pPr>
    </w:p>
    <w:p w:rsidR="00502F89" w:rsidRDefault="00502F89" w:rsidP="00502F89">
      <w:pPr>
        <w:ind w:firstLine="720"/>
        <w:jc w:val="both"/>
        <w:rPr>
          <w:sz w:val="28"/>
        </w:rPr>
      </w:pPr>
    </w:p>
    <w:p w:rsidR="00502F89" w:rsidRDefault="00807B5D" w:rsidP="00502F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F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2F89">
        <w:rPr>
          <w:sz w:val="28"/>
          <w:szCs w:val="28"/>
        </w:rPr>
        <w:t xml:space="preserve"> администрации</w:t>
      </w:r>
      <w:r w:rsidR="00502F89" w:rsidRPr="002C6F2A">
        <w:rPr>
          <w:sz w:val="28"/>
          <w:szCs w:val="28"/>
        </w:rPr>
        <w:t xml:space="preserve"> </w:t>
      </w:r>
    </w:p>
    <w:p w:rsidR="00502F89" w:rsidRDefault="00502F89" w:rsidP="00502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</w:t>
      </w:r>
      <w:r w:rsidRPr="002C6F2A">
        <w:rPr>
          <w:sz w:val="28"/>
          <w:szCs w:val="28"/>
        </w:rPr>
        <w:t>поселения</w:t>
      </w:r>
    </w:p>
    <w:p w:rsidR="00502F89" w:rsidRDefault="00502F89" w:rsidP="00502F89">
      <w:pPr>
        <w:jc w:val="both"/>
        <w:rPr>
          <w:sz w:val="28"/>
          <w:szCs w:val="28"/>
        </w:rPr>
      </w:pPr>
      <w:r w:rsidRPr="002C6F2A"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Курганов</w:t>
      </w:r>
    </w:p>
    <w:p w:rsidR="00502F89" w:rsidRPr="00D6310D" w:rsidRDefault="00502F89" w:rsidP="00502F89">
      <w:pPr>
        <w:jc w:val="both"/>
        <w:rPr>
          <w:sz w:val="28"/>
          <w:szCs w:val="28"/>
        </w:rPr>
      </w:pPr>
    </w:p>
    <w:p w:rsidR="00502F89" w:rsidRPr="00D6310D" w:rsidRDefault="00502F89" w:rsidP="00502F89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Председатель Совета Лабинского </w:t>
      </w:r>
    </w:p>
    <w:p w:rsidR="00502F89" w:rsidRPr="00D6310D" w:rsidRDefault="00502F89" w:rsidP="00502F89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 xml:space="preserve">городского поселения </w:t>
      </w:r>
    </w:p>
    <w:p w:rsidR="0029005F" w:rsidRDefault="00502F89" w:rsidP="00483ABC">
      <w:pPr>
        <w:jc w:val="both"/>
        <w:rPr>
          <w:sz w:val="28"/>
          <w:szCs w:val="28"/>
        </w:rPr>
      </w:pPr>
      <w:r w:rsidRPr="00D6310D">
        <w:rPr>
          <w:sz w:val="28"/>
          <w:szCs w:val="28"/>
        </w:rPr>
        <w:t>Лабинского района</w:t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 w:rsidRPr="00D6310D">
        <w:rPr>
          <w:sz w:val="28"/>
          <w:szCs w:val="28"/>
        </w:rPr>
        <w:tab/>
      </w:r>
      <w:r>
        <w:rPr>
          <w:sz w:val="28"/>
          <w:szCs w:val="28"/>
        </w:rPr>
        <w:t>М.И. Артеменко</w:t>
      </w:r>
    </w:p>
    <w:p w:rsidR="00DC459E" w:rsidRDefault="00DC459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GoBack"/>
      <w:bookmarkEnd w:id="1"/>
    </w:p>
    <w:sectPr w:rsidR="00DC459E" w:rsidSect="00EC5147">
      <w:headerReference w:type="even" r:id="rId10"/>
      <w:headerReference w:type="first" r:id="rId11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4C" w:rsidRDefault="0012704C" w:rsidP="00A15DF1">
      <w:r>
        <w:separator/>
      </w:r>
    </w:p>
  </w:endnote>
  <w:endnote w:type="continuationSeparator" w:id="0">
    <w:p w:rsidR="0012704C" w:rsidRDefault="0012704C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4C" w:rsidRDefault="0012704C" w:rsidP="00A15DF1">
      <w:r>
        <w:separator/>
      </w:r>
    </w:p>
  </w:footnote>
  <w:footnote w:type="continuationSeparator" w:id="0">
    <w:p w:rsidR="0012704C" w:rsidRDefault="0012704C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47" w:rsidRDefault="00414A7B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1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147"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414A7B">
        <w:pPr>
          <w:pStyle w:val="a5"/>
          <w:jc w:val="center"/>
        </w:pPr>
        <w:r>
          <w:fldChar w:fldCharType="begin"/>
        </w:r>
        <w:r w:rsidR="00EC5147">
          <w:instrText>PAGE   \* MERGEFORMAT</w:instrText>
        </w:r>
        <w:r>
          <w:fldChar w:fldCharType="separate"/>
        </w:r>
        <w:r w:rsidR="00EC5147"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AA1"/>
    <w:multiLevelType w:val="hybridMultilevel"/>
    <w:tmpl w:val="D92E556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5B54A5"/>
    <w:multiLevelType w:val="hybridMultilevel"/>
    <w:tmpl w:val="1D163F88"/>
    <w:lvl w:ilvl="0" w:tplc="ED740AC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6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271C"/>
    <w:rsid w:val="000C3C96"/>
    <w:rsid w:val="000C4AC9"/>
    <w:rsid w:val="000D3E5B"/>
    <w:rsid w:val="000E09FE"/>
    <w:rsid w:val="000E6524"/>
    <w:rsid w:val="000E7FB2"/>
    <w:rsid w:val="000F2B57"/>
    <w:rsid w:val="000F453A"/>
    <w:rsid w:val="000F4F07"/>
    <w:rsid w:val="00105CF3"/>
    <w:rsid w:val="00111780"/>
    <w:rsid w:val="001143B5"/>
    <w:rsid w:val="001234EE"/>
    <w:rsid w:val="0012704C"/>
    <w:rsid w:val="00132939"/>
    <w:rsid w:val="00134BC1"/>
    <w:rsid w:val="00134CFC"/>
    <w:rsid w:val="00147018"/>
    <w:rsid w:val="0015566A"/>
    <w:rsid w:val="001714B6"/>
    <w:rsid w:val="00175C8F"/>
    <w:rsid w:val="0017793A"/>
    <w:rsid w:val="00180862"/>
    <w:rsid w:val="00182A7D"/>
    <w:rsid w:val="001840CA"/>
    <w:rsid w:val="00184E00"/>
    <w:rsid w:val="001958BD"/>
    <w:rsid w:val="001B2CED"/>
    <w:rsid w:val="001B4F9B"/>
    <w:rsid w:val="001D3723"/>
    <w:rsid w:val="001F2706"/>
    <w:rsid w:val="001F5B9F"/>
    <w:rsid w:val="002071C5"/>
    <w:rsid w:val="002157AE"/>
    <w:rsid w:val="002164D9"/>
    <w:rsid w:val="00226924"/>
    <w:rsid w:val="00263564"/>
    <w:rsid w:val="0026490C"/>
    <w:rsid w:val="00282B58"/>
    <w:rsid w:val="00287ED6"/>
    <w:rsid w:val="0029005F"/>
    <w:rsid w:val="00295D12"/>
    <w:rsid w:val="002A1A76"/>
    <w:rsid w:val="002A6C42"/>
    <w:rsid w:val="002B10D3"/>
    <w:rsid w:val="002C3414"/>
    <w:rsid w:val="002D0E4E"/>
    <w:rsid w:val="002D1720"/>
    <w:rsid w:val="002D70FC"/>
    <w:rsid w:val="002D7EA7"/>
    <w:rsid w:val="002E5F9F"/>
    <w:rsid w:val="002F5636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6351B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D6377"/>
    <w:rsid w:val="003F2D43"/>
    <w:rsid w:val="003F4027"/>
    <w:rsid w:val="00414A7B"/>
    <w:rsid w:val="00417BFE"/>
    <w:rsid w:val="00431101"/>
    <w:rsid w:val="004325FF"/>
    <w:rsid w:val="00445784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B6CDF"/>
    <w:rsid w:val="004D410B"/>
    <w:rsid w:val="004F09FC"/>
    <w:rsid w:val="004F1EC3"/>
    <w:rsid w:val="004F2BA8"/>
    <w:rsid w:val="00502F89"/>
    <w:rsid w:val="00526768"/>
    <w:rsid w:val="00526B16"/>
    <w:rsid w:val="00540356"/>
    <w:rsid w:val="00542A7F"/>
    <w:rsid w:val="005814BD"/>
    <w:rsid w:val="00582E2E"/>
    <w:rsid w:val="00584085"/>
    <w:rsid w:val="00586FA2"/>
    <w:rsid w:val="00596A9E"/>
    <w:rsid w:val="005976CE"/>
    <w:rsid w:val="005A3AA3"/>
    <w:rsid w:val="005B6D5F"/>
    <w:rsid w:val="005E0B80"/>
    <w:rsid w:val="00611E62"/>
    <w:rsid w:val="00614929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3941"/>
    <w:rsid w:val="006E4267"/>
    <w:rsid w:val="006E6AAA"/>
    <w:rsid w:val="00710620"/>
    <w:rsid w:val="00715ED1"/>
    <w:rsid w:val="00721A69"/>
    <w:rsid w:val="00725D8B"/>
    <w:rsid w:val="00725E09"/>
    <w:rsid w:val="0077422A"/>
    <w:rsid w:val="007A0AE7"/>
    <w:rsid w:val="007B3848"/>
    <w:rsid w:val="007E1F43"/>
    <w:rsid w:val="007E7214"/>
    <w:rsid w:val="007F4555"/>
    <w:rsid w:val="00807B5D"/>
    <w:rsid w:val="00817FF3"/>
    <w:rsid w:val="008309CD"/>
    <w:rsid w:val="008312F8"/>
    <w:rsid w:val="00841E6E"/>
    <w:rsid w:val="00842EB7"/>
    <w:rsid w:val="00865A83"/>
    <w:rsid w:val="008832BC"/>
    <w:rsid w:val="008973D2"/>
    <w:rsid w:val="008A786C"/>
    <w:rsid w:val="008B1AAE"/>
    <w:rsid w:val="008C74BA"/>
    <w:rsid w:val="008F0D47"/>
    <w:rsid w:val="00907975"/>
    <w:rsid w:val="00924A51"/>
    <w:rsid w:val="00926CA0"/>
    <w:rsid w:val="00926FC7"/>
    <w:rsid w:val="009302CB"/>
    <w:rsid w:val="00936472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3ABA"/>
    <w:rsid w:val="009D5E9A"/>
    <w:rsid w:val="009E1DAB"/>
    <w:rsid w:val="009E23DA"/>
    <w:rsid w:val="009F00C2"/>
    <w:rsid w:val="009F0D3A"/>
    <w:rsid w:val="009F180B"/>
    <w:rsid w:val="00A07A18"/>
    <w:rsid w:val="00A11870"/>
    <w:rsid w:val="00A15DF1"/>
    <w:rsid w:val="00A257EA"/>
    <w:rsid w:val="00A34134"/>
    <w:rsid w:val="00A36A00"/>
    <w:rsid w:val="00A55DBB"/>
    <w:rsid w:val="00A60CC6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6EFA"/>
    <w:rsid w:val="00AC76E4"/>
    <w:rsid w:val="00AE0F15"/>
    <w:rsid w:val="00AF4AE9"/>
    <w:rsid w:val="00B1348D"/>
    <w:rsid w:val="00B1477E"/>
    <w:rsid w:val="00B25F6A"/>
    <w:rsid w:val="00B35451"/>
    <w:rsid w:val="00B41094"/>
    <w:rsid w:val="00B529D5"/>
    <w:rsid w:val="00B65B6E"/>
    <w:rsid w:val="00B74A0F"/>
    <w:rsid w:val="00B81751"/>
    <w:rsid w:val="00B8337A"/>
    <w:rsid w:val="00B8666C"/>
    <w:rsid w:val="00B91AE1"/>
    <w:rsid w:val="00B96A03"/>
    <w:rsid w:val="00BA18DE"/>
    <w:rsid w:val="00BB17AE"/>
    <w:rsid w:val="00BB32A7"/>
    <w:rsid w:val="00BC1780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331DC"/>
    <w:rsid w:val="00C4175B"/>
    <w:rsid w:val="00C50673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F2044"/>
    <w:rsid w:val="00D031F3"/>
    <w:rsid w:val="00D13663"/>
    <w:rsid w:val="00D13D42"/>
    <w:rsid w:val="00D20C3B"/>
    <w:rsid w:val="00D27D1A"/>
    <w:rsid w:val="00D315D6"/>
    <w:rsid w:val="00D439E4"/>
    <w:rsid w:val="00D50944"/>
    <w:rsid w:val="00D61EA4"/>
    <w:rsid w:val="00D6310D"/>
    <w:rsid w:val="00D901DF"/>
    <w:rsid w:val="00D96F37"/>
    <w:rsid w:val="00DA6730"/>
    <w:rsid w:val="00DA6DF6"/>
    <w:rsid w:val="00DB29A8"/>
    <w:rsid w:val="00DB5927"/>
    <w:rsid w:val="00DC2376"/>
    <w:rsid w:val="00DC459E"/>
    <w:rsid w:val="00DE3F00"/>
    <w:rsid w:val="00DF397B"/>
    <w:rsid w:val="00DF6334"/>
    <w:rsid w:val="00E10F29"/>
    <w:rsid w:val="00E14ECE"/>
    <w:rsid w:val="00E21A07"/>
    <w:rsid w:val="00E25BFA"/>
    <w:rsid w:val="00E31742"/>
    <w:rsid w:val="00E344F9"/>
    <w:rsid w:val="00E43048"/>
    <w:rsid w:val="00E43BBE"/>
    <w:rsid w:val="00E50DF0"/>
    <w:rsid w:val="00E50F6D"/>
    <w:rsid w:val="00E57D4D"/>
    <w:rsid w:val="00E754B9"/>
    <w:rsid w:val="00E94FB2"/>
    <w:rsid w:val="00EB7D35"/>
    <w:rsid w:val="00EC0C4A"/>
    <w:rsid w:val="00EC5147"/>
    <w:rsid w:val="00EE51E3"/>
    <w:rsid w:val="00EE6396"/>
    <w:rsid w:val="00EE71C0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D34C5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4D9C0A-EE7A-40B7-A7B1-B03A46F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g_law.academic.ru/1398/%D1%82%D0%B5%D1%80%D1%80%D0%B8%D1%82%D0%BE%D1%80%D0%B8%D0%B0%D0%BB%D1%8C%D0%BD%D0%B0%D1%8F_%D0%B7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5FD9-7771-4180-9DB5-33BC9420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2018-12-27T13:51:00Z</cp:lastPrinted>
  <dcterms:created xsi:type="dcterms:W3CDTF">2017-05-12T06:42:00Z</dcterms:created>
  <dcterms:modified xsi:type="dcterms:W3CDTF">2019-03-26T05:28:00Z</dcterms:modified>
</cp:coreProperties>
</file>